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D217" w14:textId="10C16A7A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Практическая работа </w:t>
      </w:r>
    </w:p>
    <w:p w14:paraId="4E0531BD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0084B71" w14:textId="50369D23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942DFCE" w14:textId="532343F0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 Цель работы</w:t>
      </w:r>
    </w:p>
    <w:p w14:paraId="0590ACB1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Сформировать умения по графическому моделированию топологий локальных компьютерных сетей средствами векторного рисования текстового процессора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MS Word</w:t>
      </w:r>
      <w:r w:rsidRPr="00090678">
        <w:rPr>
          <w:rFonts w:ascii="Times New Roman" w:hAnsi="Times New Roman" w:cs="Times New Roman"/>
          <w:sz w:val="28"/>
          <w:szCs w:val="28"/>
        </w:rPr>
        <w:t>, закрепить знания о функционировании уровней моделей OSI/TCP-IP и принципах предотвращения коллизий в среде передачи данных.</w:t>
      </w:r>
    </w:p>
    <w:p w14:paraId="1A3DC763" w14:textId="5A372779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4F16E693" w14:textId="10F22C0B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 1. Краткий теоретический блок</w:t>
      </w:r>
    </w:p>
    <w:p w14:paraId="3C98656D" w14:textId="77777777" w:rsidR="00090678" w:rsidRPr="00090678" w:rsidRDefault="00090678" w:rsidP="0009067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Топология сети</w:t>
      </w:r>
      <w:r w:rsidRPr="00090678">
        <w:rPr>
          <w:rFonts w:ascii="Times New Roman" w:hAnsi="Times New Roman" w:cs="Times New Roman"/>
          <w:sz w:val="28"/>
          <w:szCs w:val="28"/>
        </w:rPr>
        <w:t xml:space="preserve"> — это физическая или логическая геометрия размещения узлов и связей между ними:</w:t>
      </w:r>
    </w:p>
    <w:p w14:paraId="3D77E023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«Общая шина»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Bus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Все ПК подключены к одному общему кабелю. Высокая чувствительность к обрывам.</w:t>
      </w:r>
    </w:p>
    <w:p w14:paraId="3ADE7AE1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«Звезда» (Star):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Все устройства подключены к центральному коммутатору (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Switch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). Высокая надежность отдельных лучей.</w:t>
      </w:r>
    </w:p>
    <w:p w14:paraId="041CCD41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«Кольцо» (Ring):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Данные передаются последовательно по замкнутому кругу.</w:t>
      </w:r>
    </w:p>
    <w:p w14:paraId="5FFADCFA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«Ячеистая»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Mesh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Каждый узел связан со всеми (или со многими) другими. Максимальная отказоустойчивость.</w:t>
      </w:r>
    </w:p>
    <w:p w14:paraId="35FC3CA9" w14:textId="77777777" w:rsidR="00090678" w:rsidRPr="00090678" w:rsidRDefault="00090678" w:rsidP="0009067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Сетевые модели:</w:t>
      </w:r>
    </w:p>
    <w:p w14:paraId="28AFF111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OSI (7 уровней):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Физический, Канальный, Сетевой, Транспортный, Сеансовый, Представительский, Прикладной.</w:t>
      </w:r>
    </w:p>
    <w:p w14:paraId="00BFF292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TCP/IP (4 уровня):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Сетевого доступа, Межсетевой, Транспортный, Прикладной.</w:t>
      </w:r>
    </w:p>
    <w:p w14:paraId="5EC972E6" w14:textId="77777777" w:rsidR="00090678" w:rsidRPr="00090678" w:rsidRDefault="00090678" w:rsidP="0009067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Методы доступа к среде:</w:t>
      </w:r>
    </w:p>
    <w:p w14:paraId="7149D3AB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CSMA/CD (Ethernet):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Обнаружение коллизий в проводных сетях через прослушивание эфира и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jam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-сигнал.</w:t>
      </w:r>
    </w:p>
    <w:p w14:paraId="384A44ED" w14:textId="77777777" w:rsidR="00090678" w:rsidRPr="00090678" w:rsidRDefault="00090678" w:rsidP="00090678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CSMA/CA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Wi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-Fi):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Избежание коллизий в радиоэфире через предварительное резервирование кадров (RTS/CTS).</w:t>
      </w:r>
    </w:p>
    <w:p w14:paraId="1443110A" w14:textId="000E9365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28E0CB29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40C684A8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6BF17769" w14:textId="79A2C135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7EDBA0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Указания выполняются в редакторе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MS Word</w:t>
      </w:r>
      <w:r w:rsidRPr="00090678">
        <w:rPr>
          <w:rFonts w:ascii="Times New Roman" w:hAnsi="Times New Roman" w:cs="Times New Roman"/>
          <w:sz w:val="28"/>
          <w:szCs w:val="28"/>
        </w:rPr>
        <w:t xml:space="preserve"> с использованием встроенных инструментов векторной графики (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Вставка </w:t>
      </w:r>
      <w:r w:rsidRPr="00090678">
        <w:rPr>
          <w:rFonts w:ascii="Segoe UI Symbol" w:hAnsi="Segoe UI Symbol" w:cs="Segoe UI Symbol"/>
          <w:b/>
          <w:bCs/>
          <w:sz w:val="28"/>
          <w:szCs w:val="28"/>
        </w:rPr>
        <w:t>➔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 Фигуры / 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SmartArt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 / Текстовое поле</w:t>
      </w:r>
      <w:r w:rsidRPr="00090678">
        <w:rPr>
          <w:rFonts w:ascii="Times New Roman" w:hAnsi="Times New Roman" w:cs="Times New Roman"/>
          <w:sz w:val="28"/>
          <w:szCs w:val="28"/>
        </w:rPr>
        <w:t>).</w:t>
      </w:r>
    </w:p>
    <w:p w14:paraId="31CED40E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79218E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384E73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B9158A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E77311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B6DE1B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57584C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BB6834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46B220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E58366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134448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66CDC8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BC52EF" w14:textId="612F51ED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Задание 1. Графическое построение базах топологий (30 минут)</w:t>
      </w:r>
    </w:p>
    <w:p w14:paraId="0DC64B15" w14:textId="77777777" w:rsidR="00090678" w:rsidRPr="00090678" w:rsidRDefault="00090678" w:rsidP="0009067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Создайте новый документ MS Word.</w:t>
      </w:r>
    </w:p>
    <w:p w14:paraId="0B3B1736" w14:textId="77777777" w:rsidR="00090678" w:rsidRPr="00090678" w:rsidRDefault="00090678" w:rsidP="0009067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090678">
        <w:rPr>
          <w:rFonts w:ascii="Times New Roman" w:hAnsi="Times New Roman" w:cs="Times New Roman"/>
          <w:sz w:val="28"/>
          <w:szCs w:val="28"/>
        </w:rPr>
        <w:t>Используя</w:t>
      </w:r>
      <w:proofErr w:type="gramEnd"/>
      <w:r w:rsidRPr="00090678">
        <w:rPr>
          <w:rFonts w:ascii="Times New Roman" w:hAnsi="Times New Roman" w:cs="Times New Roman"/>
          <w:sz w:val="28"/>
          <w:szCs w:val="28"/>
        </w:rPr>
        <w:t xml:space="preserve"> стандартные фигуранты («Прямоугольник» — для ПК/серверов, «Овал» — для хабов/маршрутизаторов, «Линия/Стрелка» — для кабелей):</w:t>
      </w:r>
    </w:p>
    <w:p w14:paraId="74F62E08" w14:textId="77777777" w:rsidR="00090678" w:rsidRPr="00090678" w:rsidRDefault="00090678" w:rsidP="00090678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Нарисуйте схему топологии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«Общая шина»</w:t>
      </w:r>
      <w:r w:rsidRPr="00090678">
        <w:rPr>
          <w:rFonts w:ascii="Times New Roman" w:hAnsi="Times New Roman" w:cs="Times New Roman"/>
          <w:sz w:val="28"/>
          <w:szCs w:val="28"/>
        </w:rPr>
        <w:t xml:space="preserve"> (4 ПК, 1 кабель, 2 терминатора на концах).</w:t>
      </w:r>
    </w:p>
    <w:p w14:paraId="2350EAAF" w14:textId="77777777" w:rsidR="00090678" w:rsidRPr="00090678" w:rsidRDefault="00090678" w:rsidP="00090678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Нарисуйте схему топологии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«Звезда»</w:t>
      </w:r>
      <w:r w:rsidRPr="00090678">
        <w:rPr>
          <w:rFonts w:ascii="Times New Roman" w:hAnsi="Times New Roman" w:cs="Times New Roman"/>
          <w:sz w:val="28"/>
          <w:szCs w:val="28"/>
        </w:rPr>
        <w:t xml:space="preserve"> (1 коммутатор в центре, 5 ПК по краям).</w:t>
      </w:r>
    </w:p>
    <w:p w14:paraId="72480620" w14:textId="77777777" w:rsidR="00090678" w:rsidRPr="00090678" w:rsidRDefault="00090678" w:rsidP="00090678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Нарисуйте схему топологии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«Кольцо»</w:t>
      </w:r>
      <w:r w:rsidRPr="00090678">
        <w:rPr>
          <w:rFonts w:ascii="Times New Roman" w:hAnsi="Times New Roman" w:cs="Times New Roman"/>
          <w:sz w:val="28"/>
          <w:szCs w:val="28"/>
        </w:rPr>
        <w:t xml:space="preserve"> (4 ПК, соединенные последовательно по кругу).</w:t>
      </w:r>
    </w:p>
    <w:p w14:paraId="501FEF90" w14:textId="77777777" w:rsidR="00090678" w:rsidRPr="00090678" w:rsidRDefault="00090678" w:rsidP="0009067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Сгруппируйте элементы каждой схемы (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ПКМ </w:t>
      </w:r>
      <w:r w:rsidRPr="00090678">
        <w:rPr>
          <w:rFonts w:ascii="Segoe UI Symbol" w:hAnsi="Segoe UI Symbol" w:cs="Segoe UI Symbol"/>
          <w:b/>
          <w:bCs/>
          <w:sz w:val="28"/>
          <w:szCs w:val="28"/>
        </w:rPr>
        <w:t>➔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 Группировать</w:t>
      </w:r>
      <w:r w:rsidRPr="00090678">
        <w:rPr>
          <w:rFonts w:ascii="Times New Roman" w:hAnsi="Times New Roman" w:cs="Times New Roman"/>
          <w:sz w:val="28"/>
          <w:szCs w:val="28"/>
        </w:rPr>
        <w:t>) для удобства перемещения.</w:t>
      </w:r>
    </w:p>
    <w:p w14:paraId="52ADEDE4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363D67" w14:textId="78D9B2D1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Задание 2. Проектирование комбинированной схемы сети офиса (35 минут)</w:t>
      </w:r>
    </w:p>
    <w:p w14:paraId="5FDE8D4E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Спроектируйте схему локальной сети лаборатории колледжа, состоящую из следующих элементов:</w:t>
      </w:r>
    </w:p>
    <w:p w14:paraId="77DFD0F5" w14:textId="77777777" w:rsidR="00090678" w:rsidRPr="00090678" w:rsidRDefault="00090678" w:rsidP="0009067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Маршрутизатор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Router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090678">
        <w:rPr>
          <w:rFonts w:ascii="Times New Roman" w:hAnsi="Times New Roman" w:cs="Times New Roman"/>
          <w:sz w:val="28"/>
          <w:szCs w:val="28"/>
        </w:rPr>
        <w:t xml:space="preserve"> — узел выхода в WAN (Интернет).</w:t>
      </w:r>
    </w:p>
    <w:p w14:paraId="60604F39" w14:textId="77777777" w:rsidR="00090678" w:rsidRPr="00090678" w:rsidRDefault="00090678" w:rsidP="0009067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Коммутатор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Switch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090678">
        <w:rPr>
          <w:rFonts w:ascii="Times New Roman" w:hAnsi="Times New Roman" w:cs="Times New Roman"/>
          <w:sz w:val="28"/>
          <w:szCs w:val="28"/>
        </w:rPr>
        <w:t xml:space="preserve"> — центральное устройство L2.</w:t>
      </w:r>
    </w:p>
    <w:p w14:paraId="69CC2016" w14:textId="77777777" w:rsidR="00090678" w:rsidRPr="00090678" w:rsidRDefault="00090678" w:rsidP="0009067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Сервер баз данных (Server)</w:t>
      </w:r>
      <w:r w:rsidRPr="00090678">
        <w:rPr>
          <w:rFonts w:ascii="Times New Roman" w:hAnsi="Times New Roman" w:cs="Times New Roman"/>
          <w:sz w:val="28"/>
          <w:szCs w:val="28"/>
        </w:rPr>
        <w:t xml:space="preserve"> и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Сетевой принтер (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Printer</w:t>
      </w:r>
      <w:proofErr w:type="spellEnd"/>
      <w:r w:rsidRPr="0009067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090678">
        <w:rPr>
          <w:rFonts w:ascii="Times New Roman" w:hAnsi="Times New Roman" w:cs="Times New Roman"/>
          <w:sz w:val="28"/>
          <w:szCs w:val="28"/>
        </w:rPr>
        <w:t>.</w:t>
      </w:r>
    </w:p>
    <w:p w14:paraId="56F7D8C9" w14:textId="77777777" w:rsidR="00090678" w:rsidRPr="00090678" w:rsidRDefault="00090678" w:rsidP="0009067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4 рабочих станции студентов (ПК-01 — ПК-04)</w:t>
      </w:r>
      <w:r w:rsidRPr="00090678">
        <w:rPr>
          <w:rFonts w:ascii="Times New Roman" w:hAnsi="Times New Roman" w:cs="Times New Roman"/>
          <w:sz w:val="28"/>
          <w:szCs w:val="28"/>
        </w:rPr>
        <w:t>.</w:t>
      </w:r>
    </w:p>
    <w:p w14:paraId="7D448D54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схемы:</w:t>
      </w:r>
    </w:p>
    <w:p w14:paraId="49EEC873" w14:textId="77777777" w:rsidR="00090678" w:rsidRPr="00090678" w:rsidRDefault="00090678" w:rsidP="0009067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Обозначьте типы соединительных кабелей (витая пара UTP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 5e — сплошная линия; оптоволокно — пунктирная).</w:t>
      </w:r>
    </w:p>
    <w:p w14:paraId="688CC40F" w14:textId="77777777" w:rsidR="00090678" w:rsidRPr="00090678" w:rsidRDefault="00090678" w:rsidP="0009067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Подпишите у каждого устройства его сетевые реквизиты в текстовом блоке:</w:t>
      </w:r>
    </w:p>
    <w:p w14:paraId="7B4A5CF2" w14:textId="77777777" w:rsidR="00090678" w:rsidRPr="00090678" w:rsidRDefault="00090678" w:rsidP="0009067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Имя устройства</w:t>
      </w:r>
      <w:r w:rsidRPr="00090678">
        <w:rPr>
          <w:rFonts w:ascii="Times New Roman" w:hAnsi="Times New Roman" w:cs="Times New Roman"/>
          <w:sz w:val="28"/>
          <w:szCs w:val="28"/>
        </w:rPr>
        <w:t xml:space="preserve"> (например, ПК-01).</w:t>
      </w:r>
    </w:p>
    <w:p w14:paraId="6EDCA686" w14:textId="77777777" w:rsidR="00090678" w:rsidRPr="00090678" w:rsidRDefault="00090678" w:rsidP="0009067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IP-адрес</w:t>
      </w:r>
      <w:r w:rsidRPr="00090678">
        <w:rPr>
          <w:rFonts w:ascii="Times New Roman" w:hAnsi="Times New Roman" w:cs="Times New Roman"/>
          <w:sz w:val="28"/>
          <w:szCs w:val="28"/>
        </w:rPr>
        <w:t xml:space="preserve"> (из подсети 192.168.1.0/24, например 192.168.1.10).</w:t>
      </w:r>
    </w:p>
    <w:p w14:paraId="21ED5133" w14:textId="77777777" w:rsidR="00090678" w:rsidRPr="00090678" w:rsidRDefault="00090678" w:rsidP="0009067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MAC-адрес</w:t>
      </w:r>
      <w:r w:rsidRPr="0009067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9067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090678">
        <w:rPr>
          <w:rFonts w:ascii="Times New Roman" w:hAnsi="Times New Roman" w:cs="Times New Roman"/>
          <w:sz w:val="28"/>
          <w:szCs w:val="28"/>
        </w:rPr>
        <w:t xml:space="preserve"> 00:1</w:t>
      </w:r>
      <w:proofErr w:type="gramStart"/>
      <w:r w:rsidRPr="00090678">
        <w:rPr>
          <w:rFonts w:ascii="Times New Roman" w:hAnsi="Times New Roman" w:cs="Times New Roman"/>
          <w:sz w:val="28"/>
          <w:szCs w:val="28"/>
        </w:rPr>
        <w:t>A:2B:3C</w:t>
      </w:r>
      <w:proofErr w:type="gramEnd"/>
      <w:r w:rsidRPr="00090678">
        <w:rPr>
          <w:rFonts w:ascii="Times New Roman" w:hAnsi="Times New Roman" w:cs="Times New Roman"/>
          <w:sz w:val="28"/>
          <w:szCs w:val="28"/>
        </w:rPr>
        <w:t>:4D:01).</w:t>
      </w:r>
    </w:p>
    <w:p w14:paraId="6E882AAA" w14:textId="77777777" w:rsidR="00090678" w:rsidRP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61A945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3912099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5CB87D7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4A7F4EA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83A9033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C7515E0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2146DBA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716D6F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8E796A" w14:textId="77777777" w:rsidR="00090678" w:rsidRDefault="00090678" w:rsidP="0009067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850E85F" w14:textId="187FF2B3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3. Анализ сетевого взаимодействия и моделей (15 минут)</w:t>
      </w:r>
    </w:p>
    <w:p w14:paraId="42EF4BFE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Заполните в отчете аналитическую таблицу, сопоставив компоненты вашей схемы из Задания 2 с уровнями моделей OSI и TCP/IP:</w:t>
      </w:r>
    </w:p>
    <w:p w14:paraId="0EE91322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3"/>
        <w:gridCol w:w="1616"/>
        <w:gridCol w:w="2033"/>
        <w:gridCol w:w="4028"/>
      </w:tblGrid>
      <w:tr w:rsidR="00090678" w:rsidRPr="00090678" w14:paraId="4F8E5E3F" w14:textId="77777777" w:rsidTr="00090678">
        <w:trPr>
          <w:trHeight w:val="677"/>
        </w:trPr>
        <w:tc>
          <w:tcPr>
            <w:tcW w:w="0" w:type="auto"/>
            <w:hideMark/>
          </w:tcPr>
          <w:p w14:paraId="7143340D" w14:textId="77777777" w:rsidR="00090678" w:rsidRPr="00090678" w:rsidRDefault="00090678" w:rsidP="000906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0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Элемент схемы</w:t>
            </w:r>
          </w:p>
        </w:tc>
        <w:tc>
          <w:tcPr>
            <w:tcW w:w="0" w:type="auto"/>
            <w:hideMark/>
          </w:tcPr>
          <w:p w14:paraId="3A30BC53" w14:textId="77777777" w:rsidR="00090678" w:rsidRPr="00090678" w:rsidRDefault="00090678" w:rsidP="000906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0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OSI</w:t>
            </w:r>
          </w:p>
        </w:tc>
        <w:tc>
          <w:tcPr>
            <w:tcW w:w="0" w:type="auto"/>
            <w:hideMark/>
          </w:tcPr>
          <w:p w14:paraId="7AB5A1AD" w14:textId="77777777" w:rsidR="00090678" w:rsidRPr="00090678" w:rsidRDefault="00090678" w:rsidP="000906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0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TCP/IP</w:t>
            </w:r>
          </w:p>
        </w:tc>
        <w:tc>
          <w:tcPr>
            <w:tcW w:w="0" w:type="auto"/>
            <w:hideMark/>
          </w:tcPr>
          <w:p w14:paraId="25086EC6" w14:textId="77777777" w:rsidR="00090678" w:rsidRPr="00090678" w:rsidRDefault="00090678" w:rsidP="000906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0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Используемый адрес / Протокол</w:t>
            </w:r>
          </w:p>
        </w:tc>
      </w:tr>
    </w:tbl>
    <w:p w14:paraId="324A1090" w14:textId="3ACFF531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2B537AC0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5111AFB1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1919C235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5E6A398B" w14:textId="2E8E031A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3. Требования к оформлению отчета</w:t>
      </w:r>
    </w:p>
    <w:p w14:paraId="2C2E67CB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Отчет сдается в формате файла MS Word (.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).</w:t>
      </w:r>
    </w:p>
    <w:p w14:paraId="0B50B443" w14:textId="10B382BC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Структура отчета:</w:t>
      </w:r>
    </w:p>
    <w:p w14:paraId="322015D4" w14:textId="77777777" w:rsidR="00090678" w:rsidRPr="00090678" w:rsidRDefault="00090678" w:rsidP="0009067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Титульная шапка</w:t>
      </w:r>
      <w:r w:rsidRPr="00090678">
        <w:rPr>
          <w:rFonts w:ascii="Times New Roman" w:hAnsi="Times New Roman" w:cs="Times New Roman"/>
          <w:sz w:val="28"/>
          <w:szCs w:val="28"/>
        </w:rPr>
        <w:t xml:space="preserve"> (Верхняя часть первой страницы):</w:t>
      </w:r>
    </w:p>
    <w:p w14:paraId="13F2354B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Наименование учебного заведения.</w:t>
      </w:r>
    </w:p>
    <w:p w14:paraId="4DF33877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Отчет по практической работе №1.</w:t>
      </w:r>
    </w:p>
    <w:p w14:paraId="06CA0C3E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ФИО студента:</w:t>
      </w:r>
      <w:r w:rsidRPr="00090678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1044664A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Учебная группа:</w:t>
      </w:r>
      <w:r w:rsidRPr="00090678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14:paraId="2B14EE77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Дата выполнения:</w:t>
      </w:r>
      <w:r w:rsidRPr="00090678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14:paraId="5D0D0CF1" w14:textId="77777777" w:rsidR="00090678" w:rsidRPr="00090678" w:rsidRDefault="00090678" w:rsidP="0009067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Основная часть:</w:t>
      </w:r>
    </w:p>
    <w:p w14:paraId="58B65EDA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Вставленные схемы топологий (Задание 1 и Задание 2).</w:t>
      </w:r>
    </w:p>
    <w:p w14:paraId="6761C136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90678">
        <w:rPr>
          <w:rFonts w:ascii="Times New Roman" w:hAnsi="Times New Roman" w:cs="Times New Roman"/>
          <w:sz w:val="28"/>
          <w:szCs w:val="28"/>
        </w:rPr>
        <w:t>Заполненая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 таблица сетевых моделей (Задание 3).</w:t>
      </w:r>
    </w:p>
    <w:p w14:paraId="2C3E23AA" w14:textId="77777777" w:rsidR="00090678" w:rsidRPr="00090678" w:rsidRDefault="00090678" w:rsidP="00090678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Ответы на контрольные вопросы.</w:t>
      </w:r>
    </w:p>
    <w:p w14:paraId="66EAEB93" w14:textId="77777777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Жесткие параметры форматирования:</w:t>
      </w:r>
    </w:p>
    <w:p w14:paraId="5D5C56CB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Цвет текста: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строго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черный</w:t>
      </w:r>
      <w:r w:rsidRPr="00090678">
        <w:rPr>
          <w:rFonts w:ascii="Times New Roman" w:hAnsi="Times New Roman" w:cs="Times New Roman"/>
          <w:sz w:val="28"/>
          <w:szCs w:val="28"/>
        </w:rPr>
        <w:t xml:space="preserve"> (Автоматический / RGB 0,0,0).</w:t>
      </w:r>
    </w:p>
    <w:p w14:paraId="3A7A9545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Шрифт:</w:t>
      </w:r>
      <w:r w:rsidRPr="00090678">
        <w:rPr>
          <w:rFonts w:ascii="Times New Roman" w:hAnsi="Times New Roman" w:cs="Times New Roman"/>
          <w:sz w:val="28"/>
          <w:szCs w:val="28"/>
        </w:rPr>
        <w:t xml:space="preserve">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Times New 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Roman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.</w:t>
      </w:r>
    </w:p>
    <w:p w14:paraId="0BBD44A6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Размер шрифта (кегль):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proofErr w:type="spellStart"/>
      <w:r w:rsidRPr="00090678">
        <w:rPr>
          <w:rFonts w:ascii="Times New Roman" w:hAnsi="Times New Roman" w:cs="Times New Roman"/>
          <w:b/>
          <w:bCs/>
          <w:sz w:val="28"/>
          <w:szCs w:val="28"/>
        </w:rPr>
        <w:t>pt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 (в таблицах допускается 12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pt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).</w:t>
      </w:r>
    </w:p>
    <w:p w14:paraId="76FF39D7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Межстрочный интервал:</w:t>
      </w:r>
      <w:r w:rsidRPr="00090678">
        <w:rPr>
          <w:rFonts w:ascii="Times New Roman" w:hAnsi="Times New Roman" w:cs="Times New Roman"/>
          <w:sz w:val="28"/>
          <w:szCs w:val="28"/>
        </w:rPr>
        <w:t xml:space="preserve"> 1.5.</w:t>
      </w:r>
    </w:p>
    <w:p w14:paraId="385AED62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Выравнивание текста: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по ширине страницы.</w:t>
      </w:r>
    </w:p>
    <w:p w14:paraId="1351A13F" w14:textId="77777777" w:rsidR="00090678" w:rsidRPr="00090678" w:rsidRDefault="00090678" w:rsidP="0009067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Абзацный отступ (красная строка):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1.25 см.</w:t>
      </w:r>
    </w:p>
    <w:p w14:paraId="3DA39CCB" w14:textId="200E7AF6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5DB45839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E8C95D0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86FFE97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ABCF85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AF9787B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A35ADEE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09F702B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5493FC4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590A9D1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8C2E658" w14:textId="662005F0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>4. Критерии оценивания</w:t>
      </w:r>
    </w:p>
    <w:p w14:paraId="780BAC8F" w14:textId="746FDCD9" w:rsidR="00090678" w:rsidRPr="00090678" w:rsidRDefault="00090678" w:rsidP="0009067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Оценка «5» (Отлично)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все</w:t>
      </w:r>
      <w:r w:rsidRPr="00090678">
        <w:rPr>
          <w:rFonts w:ascii="Times New Roman" w:hAnsi="Times New Roman" w:cs="Times New Roman"/>
          <w:sz w:val="28"/>
          <w:szCs w:val="28"/>
        </w:rPr>
        <w:t xml:space="preserve"> 3 задания выполнены в полном объеме, схемы аккуратны, правильно сгруппированы, IP/MAC-адресация корректна, соблюдены все требования к форматированию отчета (Times </w:t>
      </w:r>
      <w:r w:rsidRPr="00090678">
        <w:rPr>
          <w:rFonts w:ascii="Times New Roman" w:hAnsi="Times New Roman" w:cs="Times New Roman"/>
          <w:sz w:val="28"/>
          <w:szCs w:val="28"/>
        </w:rPr>
        <w:lastRenderedPageBreak/>
        <w:t xml:space="preserve">New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pt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, черный цвет), на контрольные вопросы даны </w:t>
      </w:r>
      <w:r>
        <w:rPr>
          <w:rFonts w:ascii="Times New Roman" w:hAnsi="Times New Roman" w:cs="Times New Roman"/>
          <w:sz w:val="28"/>
          <w:szCs w:val="28"/>
        </w:rPr>
        <w:t>развернутые</w:t>
      </w:r>
      <w:r w:rsidRPr="00090678">
        <w:rPr>
          <w:rFonts w:ascii="Times New Roman" w:hAnsi="Times New Roman" w:cs="Times New Roman"/>
          <w:sz w:val="28"/>
          <w:szCs w:val="28"/>
        </w:rPr>
        <w:t xml:space="preserve"> ответы.</w:t>
      </w:r>
    </w:p>
    <w:p w14:paraId="72E7EE0C" w14:textId="77777777" w:rsidR="00090678" w:rsidRPr="00090678" w:rsidRDefault="00090678" w:rsidP="0009067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Оценка «4» (Хорошо):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Схемы построены, но имеются незначительные ошибки в адресации или мелкие нарушения в форматировании отчета (например, не везде выставлен гарнитур Times New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 xml:space="preserve"> или абзацный отступ).</w:t>
      </w:r>
    </w:p>
    <w:p w14:paraId="46A42531" w14:textId="77777777" w:rsidR="00090678" w:rsidRPr="00090678" w:rsidRDefault="00090678" w:rsidP="0009067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Оценка «3» (Удовлетворительно):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Выполнено только Задание 1 и часть Задания 2, схемы не сгруппированы, допущены грубые ошибки в сопоставлении уровней OSI, имеются заметные отклонения от правил форматирования.</w:t>
      </w:r>
    </w:p>
    <w:p w14:paraId="223392C2" w14:textId="77777777" w:rsidR="00090678" w:rsidRPr="00090678" w:rsidRDefault="00090678" w:rsidP="0009067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Оценка «2» (Неудовлетворительно):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Схемы не построены или работа не сдана.</w:t>
      </w:r>
    </w:p>
    <w:p w14:paraId="0541F4A9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7A8A01C9" w14:textId="77777777" w:rsid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</w:p>
    <w:p w14:paraId="097EA2D3" w14:textId="4E53A912" w:rsidR="00090678" w:rsidRPr="00090678" w:rsidRDefault="00090678" w:rsidP="00090678">
      <w:p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sz w:val="28"/>
          <w:szCs w:val="28"/>
        </w:rPr>
        <w:t xml:space="preserve"> 5. Контрольные вопросы для защиты работы </w:t>
      </w:r>
    </w:p>
    <w:p w14:paraId="5A391DD1" w14:textId="50B136C5" w:rsidR="00090678" w:rsidRPr="00090678" w:rsidRDefault="00090678" w:rsidP="0009067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Вопрос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почему</w:t>
      </w:r>
      <w:r w:rsidRPr="00090678">
        <w:rPr>
          <w:rFonts w:ascii="Times New Roman" w:hAnsi="Times New Roman" w:cs="Times New Roman"/>
          <w:sz w:val="28"/>
          <w:szCs w:val="28"/>
        </w:rPr>
        <w:t xml:space="preserve"> для построения схемы сети важно использовать группировку объектов?</w:t>
      </w:r>
    </w:p>
    <w:p w14:paraId="2D628EAB" w14:textId="33991A29" w:rsidR="00090678" w:rsidRPr="00090678" w:rsidRDefault="00090678" w:rsidP="0009067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Вопрос</w:t>
      </w:r>
      <w:r w:rsidRPr="0009067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678">
        <w:rPr>
          <w:rFonts w:ascii="Times New Roman" w:hAnsi="Times New Roman" w:cs="Times New Roman"/>
          <w:sz w:val="28"/>
          <w:szCs w:val="28"/>
        </w:rPr>
        <w:t xml:space="preserve"> чем</w:t>
      </w:r>
      <w:r w:rsidRPr="00090678">
        <w:rPr>
          <w:rFonts w:ascii="Times New Roman" w:hAnsi="Times New Roman" w:cs="Times New Roman"/>
          <w:sz w:val="28"/>
          <w:szCs w:val="28"/>
        </w:rPr>
        <w:t xml:space="preserve"> отличается работа коммутатора от маршрутизатора при прохождении пакета на схеме из Задания 2?</w:t>
      </w:r>
    </w:p>
    <w:p w14:paraId="0461ED2A" w14:textId="77777777" w:rsidR="00090678" w:rsidRPr="00090678" w:rsidRDefault="00090678" w:rsidP="0009067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90678">
        <w:rPr>
          <w:rFonts w:ascii="Times New Roman" w:hAnsi="Times New Roman" w:cs="Times New Roman"/>
          <w:b/>
          <w:bCs/>
          <w:sz w:val="28"/>
          <w:szCs w:val="28"/>
        </w:rPr>
        <w:t>Вопрос:</w:t>
      </w:r>
      <w:r w:rsidRPr="00090678">
        <w:rPr>
          <w:rFonts w:ascii="Times New Roman" w:hAnsi="Times New Roman" w:cs="Times New Roman"/>
          <w:sz w:val="28"/>
          <w:szCs w:val="28"/>
        </w:rPr>
        <w:t xml:space="preserve"> Какой метод доступа (CSMA/CD или CSMA/CA) будет применяться, если мы добавим на схему беспроводную точку доступа </w:t>
      </w:r>
      <w:proofErr w:type="spellStart"/>
      <w:r w:rsidRPr="00090678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090678">
        <w:rPr>
          <w:rFonts w:ascii="Times New Roman" w:hAnsi="Times New Roman" w:cs="Times New Roman"/>
          <w:sz w:val="28"/>
          <w:szCs w:val="28"/>
        </w:rPr>
        <w:t>-Fi?</w:t>
      </w:r>
    </w:p>
    <w:p w14:paraId="2DAE9487" w14:textId="77777777" w:rsidR="009C6067" w:rsidRPr="00090678" w:rsidRDefault="009C6067">
      <w:pPr>
        <w:rPr>
          <w:rFonts w:ascii="Times New Roman" w:hAnsi="Times New Roman" w:cs="Times New Roman"/>
          <w:sz w:val="28"/>
          <w:szCs w:val="28"/>
        </w:rPr>
      </w:pPr>
    </w:p>
    <w:sectPr w:rsidR="009C6067" w:rsidRPr="00090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2FC"/>
    <w:multiLevelType w:val="multilevel"/>
    <w:tmpl w:val="50E6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436CC"/>
    <w:multiLevelType w:val="multilevel"/>
    <w:tmpl w:val="BBEE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420CE"/>
    <w:multiLevelType w:val="multilevel"/>
    <w:tmpl w:val="86C0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F6417"/>
    <w:multiLevelType w:val="multilevel"/>
    <w:tmpl w:val="3224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F230D"/>
    <w:multiLevelType w:val="multilevel"/>
    <w:tmpl w:val="BB7A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9583D"/>
    <w:multiLevelType w:val="multilevel"/>
    <w:tmpl w:val="C5EEE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115AEA"/>
    <w:multiLevelType w:val="multilevel"/>
    <w:tmpl w:val="0FC0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84557D"/>
    <w:multiLevelType w:val="multilevel"/>
    <w:tmpl w:val="B0F43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096376">
    <w:abstractNumId w:val="2"/>
  </w:num>
  <w:num w:numId="2" w16cid:durableId="1285306425">
    <w:abstractNumId w:val="3"/>
  </w:num>
  <w:num w:numId="3" w16cid:durableId="1976108074">
    <w:abstractNumId w:val="4"/>
  </w:num>
  <w:num w:numId="4" w16cid:durableId="68115905">
    <w:abstractNumId w:val="7"/>
  </w:num>
  <w:num w:numId="5" w16cid:durableId="833302377">
    <w:abstractNumId w:val="1"/>
  </w:num>
  <w:num w:numId="6" w16cid:durableId="1217819371">
    <w:abstractNumId w:val="0"/>
  </w:num>
  <w:num w:numId="7" w16cid:durableId="1418092075">
    <w:abstractNumId w:val="6"/>
  </w:num>
  <w:num w:numId="8" w16cid:durableId="769276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78"/>
    <w:rsid w:val="00090678"/>
    <w:rsid w:val="007A14E1"/>
    <w:rsid w:val="009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9908"/>
  <w15:chartTrackingRefBased/>
  <w15:docId w15:val="{A8D36B50-74CB-D043-B5DC-AFD96223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0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6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6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6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6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0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0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06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06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06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06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06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0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06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0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6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0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06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06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06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06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0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06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06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OFF6018 UserOFF</dc:creator>
  <cp:keywords/>
  <dc:description/>
  <cp:lastModifiedBy>OFF6018 UserOFF</cp:lastModifiedBy>
  <cp:revision>1</cp:revision>
  <dcterms:created xsi:type="dcterms:W3CDTF">2026-09-14T07:05:00Z</dcterms:created>
  <dcterms:modified xsi:type="dcterms:W3CDTF">2026-09-14T07:11:00Z</dcterms:modified>
</cp:coreProperties>
</file>