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BA201" w14:textId="3F3FA4D1"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b/>
          <w:bCs/>
          <w:sz w:val="28"/>
          <w:szCs w:val="28"/>
        </w:rPr>
        <w:t>Практическое занятие №10</w:t>
      </w:r>
      <w:r w:rsidRPr="00724538">
        <w:rPr>
          <w:rFonts w:ascii="Times New Roman" w:hAnsi="Times New Roman" w:cs="Times New Roman"/>
          <w:sz w:val="28"/>
          <w:szCs w:val="28"/>
        </w:rPr>
        <w:t xml:space="preserve"> Настройка параметров рабочей среды пользователя в ОС Windows</w:t>
      </w:r>
    </w:p>
    <w:p w14:paraId="6A22CF98"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Цель занятия:</w:t>
      </w:r>
    </w:p>
    <w:p w14:paraId="5482F493"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Познакомить студентов с основными методами персонализации и настройки интерфейса Windows, научить конфигурировать системные параметры, управлять обновлениями, автоматизировать их установку, а также настраивать параметры быстрого действия и устранять системные ошибки для оптимизации работы с файлами и приложениями.</w:t>
      </w:r>
    </w:p>
    <w:p w14:paraId="3CACA433"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Задачи занятия:</w:t>
      </w:r>
    </w:p>
    <w:p w14:paraId="46240FE5"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Изучить возможности персонализации интерфейса пользователя в Windows (обои, тема, панель задач и меню «Пуск»).</w:t>
      </w:r>
    </w:p>
    <w:p w14:paraId="70829616"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Научиться изменять системные параметры через панель управления и «Параметры».</w:t>
      </w:r>
    </w:p>
    <w:p w14:paraId="5CC4B849"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Освоить управление обновлениями Windows и настройку автоматической установки.</w:t>
      </w:r>
    </w:p>
    <w:p w14:paraId="01DEB0C0"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Ознакомиться с настройкой параметров быстрого действия в Центре уведомлений.</w:t>
      </w:r>
    </w:p>
    <w:p w14:paraId="572F5C43"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Познакомиться со средствами диагностики и устранения системных ошибок.</w:t>
      </w:r>
    </w:p>
    <w:p w14:paraId="4EF35E1E" w14:textId="77777777" w:rsidR="00724538" w:rsidRPr="00724538" w:rsidRDefault="00724538" w:rsidP="00724538">
      <w:pPr>
        <w:numPr>
          <w:ilvl w:val="0"/>
          <w:numId w:val="1"/>
        </w:numPr>
        <w:rPr>
          <w:rFonts w:ascii="Times New Roman" w:hAnsi="Times New Roman" w:cs="Times New Roman"/>
          <w:sz w:val="28"/>
          <w:szCs w:val="28"/>
        </w:rPr>
      </w:pPr>
      <w:r w:rsidRPr="00724538">
        <w:rPr>
          <w:rFonts w:ascii="Times New Roman" w:hAnsi="Times New Roman" w:cs="Times New Roman"/>
          <w:sz w:val="28"/>
          <w:szCs w:val="28"/>
        </w:rPr>
        <w:t>Научиться организовывать работу с файлами и приложениями (настройка ассоциаций, использование проводника и виртуальных рабочих столов).</w:t>
      </w:r>
    </w:p>
    <w:p w14:paraId="4FFDDEF3"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План занятия:</w:t>
      </w:r>
    </w:p>
    <w:p w14:paraId="595EFEA5" w14:textId="56BDCDC7"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t>Введение в персонализацию рабочего стола и интерфейса пользователя</w:t>
      </w:r>
    </w:p>
    <w:p w14:paraId="2C5BEF23"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Изменение обоев и темы</w:t>
      </w:r>
    </w:p>
    <w:p w14:paraId="5DF1DA78"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Настройка панели задач и меню «Пуск»</w:t>
      </w:r>
    </w:p>
    <w:p w14:paraId="225715BF" w14:textId="6FD4EE10"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t>Конфигурация системных параметров</w:t>
      </w:r>
    </w:p>
    <w:p w14:paraId="01EA064D"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Основные настройки в «Параметры» и Панели управления</w:t>
      </w:r>
    </w:p>
    <w:p w14:paraId="0A005725" w14:textId="4A8C2FC6"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t xml:space="preserve">Управление обновлениями Windows </w:t>
      </w:r>
    </w:p>
    <w:p w14:paraId="4A1BEF80"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Проверка обновлений</w:t>
      </w:r>
    </w:p>
    <w:p w14:paraId="2CBFCFCB"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Настройка автоматической установки и расписания обновлений</w:t>
      </w:r>
    </w:p>
    <w:p w14:paraId="5593622E" w14:textId="4F470222"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lastRenderedPageBreak/>
        <w:t>Настройка параметров быстрого действия и Центра уведомлений</w:t>
      </w:r>
    </w:p>
    <w:p w14:paraId="122A6AD6"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Добавление/удаление кнопок быстрого доступа</w:t>
      </w:r>
    </w:p>
    <w:p w14:paraId="00514B58" w14:textId="7F1188A8"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t>Диагностика и устранение системных ошибок</w:t>
      </w:r>
    </w:p>
    <w:p w14:paraId="49C419E7"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Использование средства устранения неполадок Windows</w:t>
      </w:r>
    </w:p>
    <w:p w14:paraId="03228FD6" w14:textId="427AD416" w:rsidR="00724538" w:rsidRPr="00724538" w:rsidRDefault="00724538" w:rsidP="00724538">
      <w:pPr>
        <w:numPr>
          <w:ilvl w:val="0"/>
          <w:numId w:val="2"/>
        </w:numPr>
        <w:rPr>
          <w:rFonts w:ascii="Times New Roman" w:hAnsi="Times New Roman" w:cs="Times New Roman"/>
          <w:sz w:val="28"/>
          <w:szCs w:val="28"/>
        </w:rPr>
      </w:pPr>
      <w:r w:rsidRPr="00724538">
        <w:rPr>
          <w:rFonts w:ascii="Times New Roman" w:hAnsi="Times New Roman" w:cs="Times New Roman"/>
          <w:sz w:val="28"/>
          <w:szCs w:val="28"/>
        </w:rPr>
        <w:t>Организация работы с файлами и приложениями</w:t>
      </w:r>
    </w:p>
    <w:p w14:paraId="5FF4A93B" w14:textId="77777777" w:rsidR="00724538" w:rsidRPr="00724538" w:rsidRDefault="00724538" w:rsidP="00724538">
      <w:pPr>
        <w:numPr>
          <w:ilvl w:val="1"/>
          <w:numId w:val="2"/>
        </w:numPr>
        <w:tabs>
          <w:tab w:val="num" w:pos="1440"/>
        </w:tabs>
        <w:rPr>
          <w:rFonts w:ascii="Times New Roman" w:hAnsi="Times New Roman" w:cs="Times New Roman"/>
          <w:sz w:val="28"/>
          <w:szCs w:val="28"/>
        </w:rPr>
      </w:pPr>
      <w:r w:rsidRPr="00724538">
        <w:rPr>
          <w:rFonts w:ascii="Times New Roman" w:hAnsi="Times New Roman" w:cs="Times New Roman"/>
          <w:sz w:val="28"/>
          <w:szCs w:val="28"/>
        </w:rPr>
        <w:t>Настройка ассоциаций файлов</w:t>
      </w:r>
    </w:p>
    <w:p w14:paraId="480D27E2" w14:textId="77777777" w:rsidR="00724538" w:rsidRPr="00724538" w:rsidRDefault="00724538" w:rsidP="00724538">
      <w:pPr>
        <w:numPr>
          <w:ilvl w:val="1"/>
          <w:numId w:val="2"/>
        </w:numPr>
        <w:rPr>
          <w:rFonts w:ascii="Times New Roman" w:hAnsi="Times New Roman" w:cs="Times New Roman"/>
          <w:sz w:val="28"/>
          <w:szCs w:val="28"/>
        </w:rPr>
      </w:pPr>
      <w:r w:rsidRPr="00724538">
        <w:rPr>
          <w:rFonts w:ascii="Times New Roman" w:hAnsi="Times New Roman" w:cs="Times New Roman"/>
          <w:sz w:val="28"/>
          <w:szCs w:val="28"/>
        </w:rPr>
        <w:t>Использование проводника и виртуальных рабочих столов</w:t>
      </w:r>
    </w:p>
    <w:p w14:paraId="633A5983" w14:textId="28EF3408" w:rsidR="00724538" w:rsidRPr="00724538" w:rsidRDefault="00724538" w:rsidP="00724538">
      <w:pPr>
        <w:shd w:val="clear" w:color="auto" w:fill="000000" w:themeFill="text1"/>
        <w:jc w:val="center"/>
        <w:rPr>
          <w:rFonts w:ascii="Times New Roman" w:hAnsi="Times New Roman" w:cs="Times New Roman"/>
          <w:b/>
          <w:bCs/>
          <w:sz w:val="28"/>
          <w:szCs w:val="28"/>
        </w:rPr>
      </w:pPr>
      <w:r w:rsidRPr="00724538">
        <w:rPr>
          <w:rFonts w:ascii="Times New Roman" w:hAnsi="Times New Roman" w:cs="Times New Roman"/>
          <w:b/>
          <w:bCs/>
          <w:sz w:val="28"/>
          <w:szCs w:val="28"/>
        </w:rPr>
        <w:t>Теоретическая часть</w:t>
      </w:r>
    </w:p>
    <w:p w14:paraId="64A0E421"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1. Персонализация и интерфейс пользователя</w:t>
      </w:r>
    </w:p>
    <w:p w14:paraId="0B5CB2DD"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Персонализация рабочего пространства позволяет адаптировать внешний вид и поведение ОС под предпочтения пользователя. Основные элементы персонализации включают:</w:t>
      </w:r>
    </w:p>
    <w:p w14:paraId="7E4678D6" w14:textId="77777777" w:rsidR="00724538" w:rsidRPr="00724538" w:rsidRDefault="00724538" w:rsidP="00724538">
      <w:pPr>
        <w:numPr>
          <w:ilvl w:val="0"/>
          <w:numId w:val="3"/>
        </w:numPr>
        <w:rPr>
          <w:rFonts w:ascii="Times New Roman" w:hAnsi="Times New Roman" w:cs="Times New Roman"/>
          <w:sz w:val="28"/>
          <w:szCs w:val="28"/>
        </w:rPr>
      </w:pPr>
      <w:r w:rsidRPr="00724538">
        <w:rPr>
          <w:rFonts w:ascii="Times New Roman" w:hAnsi="Times New Roman" w:cs="Times New Roman"/>
          <w:b/>
          <w:bCs/>
          <w:sz w:val="28"/>
          <w:szCs w:val="28"/>
        </w:rPr>
        <w:t>Обои и тема оформления</w:t>
      </w:r>
      <w:r w:rsidRPr="00724538">
        <w:rPr>
          <w:rFonts w:ascii="Times New Roman" w:hAnsi="Times New Roman" w:cs="Times New Roman"/>
          <w:sz w:val="28"/>
          <w:szCs w:val="28"/>
        </w:rPr>
        <w:t xml:space="preserve"> — изменение фонового изображения рабочего стола, цветовой схемы, звуковых схем.</w:t>
      </w:r>
    </w:p>
    <w:p w14:paraId="70969E8E" w14:textId="77777777" w:rsidR="00724538" w:rsidRPr="00724538" w:rsidRDefault="00724538" w:rsidP="00724538">
      <w:pPr>
        <w:numPr>
          <w:ilvl w:val="0"/>
          <w:numId w:val="3"/>
        </w:numPr>
        <w:rPr>
          <w:rFonts w:ascii="Times New Roman" w:hAnsi="Times New Roman" w:cs="Times New Roman"/>
          <w:sz w:val="28"/>
          <w:szCs w:val="28"/>
        </w:rPr>
      </w:pPr>
      <w:r w:rsidRPr="00724538">
        <w:rPr>
          <w:rFonts w:ascii="Times New Roman" w:hAnsi="Times New Roman" w:cs="Times New Roman"/>
          <w:b/>
          <w:bCs/>
          <w:sz w:val="28"/>
          <w:szCs w:val="28"/>
        </w:rPr>
        <w:t>Панель задач и меню «Пуск»</w:t>
      </w:r>
      <w:r w:rsidRPr="00724538">
        <w:rPr>
          <w:rFonts w:ascii="Times New Roman" w:hAnsi="Times New Roman" w:cs="Times New Roman"/>
          <w:sz w:val="28"/>
          <w:szCs w:val="28"/>
        </w:rPr>
        <w:t xml:space="preserve"> — настройка расположения, размера, </w:t>
      </w:r>
      <w:proofErr w:type="spellStart"/>
      <w:r w:rsidRPr="00724538">
        <w:rPr>
          <w:rFonts w:ascii="Times New Roman" w:hAnsi="Times New Roman" w:cs="Times New Roman"/>
          <w:sz w:val="28"/>
          <w:szCs w:val="28"/>
        </w:rPr>
        <w:t>автосокрытия</w:t>
      </w:r>
      <w:proofErr w:type="spellEnd"/>
      <w:r w:rsidRPr="00724538">
        <w:rPr>
          <w:rFonts w:ascii="Times New Roman" w:hAnsi="Times New Roman" w:cs="Times New Roman"/>
          <w:sz w:val="28"/>
          <w:szCs w:val="28"/>
        </w:rPr>
        <w:t xml:space="preserve"> панели задач, закрепление или удаление приложений, настройка плиток в меню «Пуск».</w:t>
      </w:r>
    </w:p>
    <w:p w14:paraId="5D4D8E51" w14:textId="77777777" w:rsidR="00724538" w:rsidRPr="00724538" w:rsidRDefault="00724538" w:rsidP="00724538">
      <w:pPr>
        <w:numPr>
          <w:ilvl w:val="0"/>
          <w:numId w:val="3"/>
        </w:numPr>
        <w:rPr>
          <w:rFonts w:ascii="Times New Roman" w:hAnsi="Times New Roman" w:cs="Times New Roman"/>
          <w:sz w:val="28"/>
          <w:szCs w:val="28"/>
        </w:rPr>
      </w:pPr>
      <w:r w:rsidRPr="00724538">
        <w:rPr>
          <w:rFonts w:ascii="Times New Roman" w:hAnsi="Times New Roman" w:cs="Times New Roman"/>
          <w:b/>
          <w:bCs/>
          <w:sz w:val="28"/>
          <w:szCs w:val="28"/>
        </w:rPr>
        <w:t>Экран блокировки и заставка</w:t>
      </w:r>
      <w:r w:rsidRPr="00724538">
        <w:rPr>
          <w:rFonts w:ascii="Times New Roman" w:hAnsi="Times New Roman" w:cs="Times New Roman"/>
          <w:sz w:val="28"/>
          <w:szCs w:val="28"/>
        </w:rPr>
        <w:t xml:space="preserve"> — выбор изображения и настроек времени срабатывания.</w:t>
      </w:r>
    </w:p>
    <w:p w14:paraId="0359A673"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Персонализация повышает удобство и производительность работы пользователя.</w:t>
      </w:r>
    </w:p>
    <w:p w14:paraId="13084547"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2. Конфигурация системных параметров</w:t>
      </w:r>
    </w:p>
    <w:p w14:paraId="3F566FD6"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Через «Параметры» и классическую «Панель управления» можно настраивать:</w:t>
      </w:r>
    </w:p>
    <w:p w14:paraId="720D43AC" w14:textId="77777777" w:rsidR="00724538" w:rsidRPr="00724538" w:rsidRDefault="00724538" w:rsidP="00724538">
      <w:pPr>
        <w:numPr>
          <w:ilvl w:val="0"/>
          <w:numId w:val="4"/>
        </w:numPr>
        <w:rPr>
          <w:rFonts w:ascii="Times New Roman" w:hAnsi="Times New Roman" w:cs="Times New Roman"/>
          <w:sz w:val="28"/>
          <w:szCs w:val="28"/>
        </w:rPr>
      </w:pPr>
      <w:r w:rsidRPr="00724538">
        <w:rPr>
          <w:rFonts w:ascii="Times New Roman" w:hAnsi="Times New Roman" w:cs="Times New Roman"/>
          <w:sz w:val="28"/>
          <w:szCs w:val="28"/>
        </w:rPr>
        <w:t>Параметры дисплея (разрешение, масштабирование).</w:t>
      </w:r>
    </w:p>
    <w:p w14:paraId="01EA2303" w14:textId="77777777" w:rsidR="00724538" w:rsidRPr="00724538" w:rsidRDefault="00724538" w:rsidP="00724538">
      <w:pPr>
        <w:numPr>
          <w:ilvl w:val="0"/>
          <w:numId w:val="4"/>
        </w:numPr>
        <w:rPr>
          <w:rFonts w:ascii="Times New Roman" w:hAnsi="Times New Roman" w:cs="Times New Roman"/>
          <w:sz w:val="28"/>
          <w:szCs w:val="28"/>
        </w:rPr>
      </w:pPr>
      <w:r w:rsidRPr="00724538">
        <w:rPr>
          <w:rFonts w:ascii="Times New Roman" w:hAnsi="Times New Roman" w:cs="Times New Roman"/>
          <w:sz w:val="28"/>
          <w:szCs w:val="28"/>
        </w:rPr>
        <w:t>Звуковые устройства и уведомления.</w:t>
      </w:r>
    </w:p>
    <w:p w14:paraId="0E4DD195" w14:textId="77777777" w:rsidR="00724538" w:rsidRPr="00724538" w:rsidRDefault="00724538" w:rsidP="00724538">
      <w:pPr>
        <w:numPr>
          <w:ilvl w:val="0"/>
          <w:numId w:val="4"/>
        </w:numPr>
        <w:rPr>
          <w:rFonts w:ascii="Times New Roman" w:hAnsi="Times New Roman" w:cs="Times New Roman"/>
          <w:sz w:val="28"/>
          <w:szCs w:val="28"/>
        </w:rPr>
      </w:pPr>
      <w:r w:rsidRPr="00724538">
        <w:rPr>
          <w:rFonts w:ascii="Times New Roman" w:hAnsi="Times New Roman" w:cs="Times New Roman"/>
          <w:sz w:val="28"/>
          <w:szCs w:val="28"/>
        </w:rPr>
        <w:t>Сетевые подключения.</w:t>
      </w:r>
    </w:p>
    <w:p w14:paraId="5A6DEA0A" w14:textId="77777777" w:rsidR="00724538" w:rsidRPr="00724538" w:rsidRDefault="00724538" w:rsidP="00724538">
      <w:pPr>
        <w:numPr>
          <w:ilvl w:val="0"/>
          <w:numId w:val="4"/>
        </w:numPr>
        <w:rPr>
          <w:rFonts w:ascii="Times New Roman" w:hAnsi="Times New Roman" w:cs="Times New Roman"/>
          <w:sz w:val="28"/>
          <w:szCs w:val="28"/>
        </w:rPr>
      </w:pPr>
      <w:r w:rsidRPr="00724538">
        <w:rPr>
          <w:rFonts w:ascii="Times New Roman" w:hAnsi="Times New Roman" w:cs="Times New Roman"/>
          <w:sz w:val="28"/>
          <w:szCs w:val="28"/>
        </w:rPr>
        <w:t>Учетные записи пользователей и их права.</w:t>
      </w:r>
    </w:p>
    <w:p w14:paraId="45B87938" w14:textId="77777777" w:rsidR="00724538" w:rsidRPr="00724538" w:rsidRDefault="00724538" w:rsidP="00724538">
      <w:pPr>
        <w:numPr>
          <w:ilvl w:val="0"/>
          <w:numId w:val="4"/>
        </w:numPr>
        <w:rPr>
          <w:rFonts w:ascii="Times New Roman" w:hAnsi="Times New Roman" w:cs="Times New Roman"/>
          <w:sz w:val="28"/>
          <w:szCs w:val="28"/>
        </w:rPr>
      </w:pPr>
      <w:r w:rsidRPr="00724538">
        <w:rPr>
          <w:rFonts w:ascii="Times New Roman" w:hAnsi="Times New Roman" w:cs="Times New Roman"/>
          <w:sz w:val="28"/>
          <w:szCs w:val="28"/>
        </w:rPr>
        <w:t>Настройки безопасности и конфиденциальности.</w:t>
      </w:r>
    </w:p>
    <w:p w14:paraId="510F2F49"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t>Грамотная настройка системных параметров обеспечивает стабильность и комфорт работы.</w:t>
      </w:r>
    </w:p>
    <w:p w14:paraId="6850ED76"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3. Управление обновлениями ОС и автоматизация их установки</w:t>
      </w:r>
    </w:p>
    <w:p w14:paraId="03B2A8FA"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Windows регулярно выпускает обновления для улучшения безопасности, исправления ошибок и добавления функционала. Управление обновлениями включает:</w:t>
      </w:r>
    </w:p>
    <w:p w14:paraId="780941E1" w14:textId="77777777" w:rsidR="00724538" w:rsidRPr="00724538" w:rsidRDefault="00724538" w:rsidP="00724538">
      <w:pPr>
        <w:numPr>
          <w:ilvl w:val="0"/>
          <w:numId w:val="5"/>
        </w:numPr>
        <w:rPr>
          <w:rFonts w:ascii="Times New Roman" w:hAnsi="Times New Roman" w:cs="Times New Roman"/>
          <w:sz w:val="28"/>
          <w:szCs w:val="28"/>
        </w:rPr>
      </w:pPr>
      <w:r w:rsidRPr="00724538">
        <w:rPr>
          <w:rFonts w:ascii="Times New Roman" w:hAnsi="Times New Roman" w:cs="Times New Roman"/>
          <w:sz w:val="28"/>
          <w:szCs w:val="28"/>
        </w:rPr>
        <w:t>Проверку и установку обновлений вручную.</w:t>
      </w:r>
    </w:p>
    <w:p w14:paraId="16314462" w14:textId="77777777" w:rsidR="00724538" w:rsidRPr="00724538" w:rsidRDefault="00724538" w:rsidP="00724538">
      <w:pPr>
        <w:numPr>
          <w:ilvl w:val="0"/>
          <w:numId w:val="5"/>
        </w:numPr>
        <w:rPr>
          <w:rFonts w:ascii="Times New Roman" w:hAnsi="Times New Roman" w:cs="Times New Roman"/>
          <w:sz w:val="28"/>
          <w:szCs w:val="28"/>
        </w:rPr>
      </w:pPr>
      <w:r w:rsidRPr="00724538">
        <w:rPr>
          <w:rFonts w:ascii="Times New Roman" w:hAnsi="Times New Roman" w:cs="Times New Roman"/>
          <w:sz w:val="28"/>
          <w:szCs w:val="28"/>
        </w:rPr>
        <w:t>Настройку автоматической загрузки и установки в заданное время.</w:t>
      </w:r>
    </w:p>
    <w:p w14:paraId="7B192FF3" w14:textId="77777777" w:rsidR="00724538" w:rsidRPr="00724538" w:rsidRDefault="00724538" w:rsidP="00724538">
      <w:pPr>
        <w:numPr>
          <w:ilvl w:val="0"/>
          <w:numId w:val="5"/>
        </w:numPr>
        <w:rPr>
          <w:rFonts w:ascii="Times New Roman" w:hAnsi="Times New Roman" w:cs="Times New Roman"/>
          <w:sz w:val="28"/>
          <w:szCs w:val="28"/>
        </w:rPr>
      </w:pPr>
      <w:r w:rsidRPr="00724538">
        <w:rPr>
          <w:rFonts w:ascii="Times New Roman" w:hAnsi="Times New Roman" w:cs="Times New Roman"/>
          <w:sz w:val="28"/>
          <w:szCs w:val="28"/>
        </w:rPr>
        <w:t>Отсрочку обновлений для предотвращения сбоев во время работы.</w:t>
      </w:r>
    </w:p>
    <w:p w14:paraId="10518101"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Автоматизация обновлений помогает поддерживать систему в актуальном состоянии без вмешательства пользователя.</w:t>
      </w:r>
    </w:p>
    <w:p w14:paraId="142C120E"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4. Настройка параметров быстрого действия и устранение системных ошибок</w:t>
      </w:r>
    </w:p>
    <w:p w14:paraId="79BD5450" w14:textId="77777777" w:rsidR="00724538" w:rsidRPr="00724538" w:rsidRDefault="00724538" w:rsidP="00724538">
      <w:pPr>
        <w:numPr>
          <w:ilvl w:val="0"/>
          <w:numId w:val="6"/>
        </w:numPr>
        <w:rPr>
          <w:rFonts w:ascii="Times New Roman" w:hAnsi="Times New Roman" w:cs="Times New Roman"/>
          <w:sz w:val="28"/>
          <w:szCs w:val="28"/>
        </w:rPr>
      </w:pPr>
      <w:r w:rsidRPr="00724538">
        <w:rPr>
          <w:rFonts w:ascii="Times New Roman" w:hAnsi="Times New Roman" w:cs="Times New Roman"/>
          <w:b/>
          <w:bCs/>
          <w:sz w:val="28"/>
          <w:szCs w:val="28"/>
        </w:rPr>
        <w:t>Параметры быстрого действия</w:t>
      </w:r>
      <w:r w:rsidRPr="00724538">
        <w:rPr>
          <w:rFonts w:ascii="Times New Roman" w:hAnsi="Times New Roman" w:cs="Times New Roman"/>
          <w:sz w:val="28"/>
          <w:szCs w:val="28"/>
        </w:rPr>
        <w:t xml:space="preserve"> доступны в Центре уведомлений и позволяют мгновенно включать/отключать функции (</w:t>
      </w:r>
      <w:proofErr w:type="spellStart"/>
      <w:r w:rsidRPr="00724538">
        <w:rPr>
          <w:rFonts w:ascii="Times New Roman" w:hAnsi="Times New Roman" w:cs="Times New Roman"/>
          <w:sz w:val="28"/>
          <w:szCs w:val="28"/>
        </w:rPr>
        <w:t>Wi</w:t>
      </w:r>
      <w:proofErr w:type="spellEnd"/>
      <w:r w:rsidRPr="00724538">
        <w:rPr>
          <w:rFonts w:ascii="Times New Roman" w:hAnsi="Times New Roman" w:cs="Times New Roman"/>
          <w:sz w:val="28"/>
          <w:szCs w:val="28"/>
        </w:rPr>
        <w:t>-Fi, Bluetooth, Режим «В самолёте» и др.). Настройка позволяет адаптировать панель под индивидуальные нужды.</w:t>
      </w:r>
    </w:p>
    <w:p w14:paraId="6F5867DD" w14:textId="77777777" w:rsidR="00724538" w:rsidRPr="00724538" w:rsidRDefault="00724538" w:rsidP="00724538">
      <w:pPr>
        <w:numPr>
          <w:ilvl w:val="0"/>
          <w:numId w:val="6"/>
        </w:numPr>
        <w:rPr>
          <w:rFonts w:ascii="Times New Roman" w:hAnsi="Times New Roman" w:cs="Times New Roman"/>
          <w:sz w:val="28"/>
          <w:szCs w:val="28"/>
        </w:rPr>
      </w:pPr>
      <w:r w:rsidRPr="00724538">
        <w:rPr>
          <w:rFonts w:ascii="Times New Roman" w:hAnsi="Times New Roman" w:cs="Times New Roman"/>
          <w:b/>
          <w:bCs/>
          <w:sz w:val="28"/>
          <w:szCs w:val="28"/>
        </w:rPr>
        <w:t>Средства устранения неполадок Windows</w:t>
      </w:r>
      <w:r w:rsidRPr="00724538">
        <w:rPr>
          <w:rFonts w:ascii="Times New Roman" w:hAnsi="Times New Roman" w:cs="Times New Roman"/>
          <w:sz w:val="28"/>
          <w:szCs w:val="28"/>
        </w:rPr>
        <w:t xml:space="preserve"> — встроенные инструменты для автоматического поиска и решения распространённых проблем (с сетью, звуком, обновлениями и др.).</w:t>
      </w:r>
    </w:p>
    <w:p w14:paraId="2D956B38"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Эти возможности помогают поддерживать стабильность работы и оперативно реагировать на неполадки.</w:t>
      </w:r>
    </w:p>
    <w:p w14:paraId="04E58D11"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5. Организация работы с файлами и приложениями</w:t>
      </w:r>
    </w:p>
    <w:p w14:paraId="75616B03"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Для удобства управления данными и программами Windows предлагает:</w:t>
      </w:r>
    </w:p>
    <w:p w14:paraId="355347E1" w14:textId="77777777" w:rsidR="00724538" w:rsidRPr="00724538" w:rsidRDefault="00724538" w:rsidP="00724538">
      <w:pPr>
        <w:numPr>
          <w:ilvl w:val="0"/>
          <w:numId w:val="7"/>
        </w:numPr>
        <w:rPr>
          <w:rFonts w:ascii="Times New Roman" w:hAnsi="Times New Roman" w:cs="Times New Roman"/>
          <w:sz w:val="28"/>
          <w:szCs w:val="28"/>
        </w:rPr>
      </w:pPr>
      <w:r w:rsidRPr="00724538">
        <w:rPr>
          <w:rFonts w:ascii="Times New Roman" w:hAnsi="Times New Roman" w:cs="Times New Roman"/>
          <w:b/>
          <w:bCs/>
          <w:sz w:val="28"/>
          <w:szCs w:val="28"/>
        </w:rPr>
        <w:t>Проводник Windows</w:t>
      </w:r>
      <w:r w:rsidRPr="00724538">
        <w:rPr>
          <w:rFonts w:ascii="Times New Roman" w:hAnsi="Times New Roman" w:cs="Times New Roman"/>
          <w:sz w:val="28"/>
          <w:szCs w:val="28"/>
        </w:rPr>
        <w:t xml:space="preserve"> — навигация по файловой системе, управление папками и файлами.</w:t>
      </w:r>
    </w:p>
    <w:p w14:paraId="56F94AE5" w14:textId="77777777" w:rsidR="00724538" w:rsidRPr="00724538" w:rsidRDefault="00724538" w:rsidP="00724538">
      <w:pPr>
        <w:numPr>
          <w:ilvl w:val="0"/>
          <w:numId w:val="7"/>
        </w:numPr>
        <w:rPr>
          <w:rFonts w:ascii="Times New Roman" w:hAnsi="Times New Roman" w:cs="Times New Roman"/>
          <w:sz w:val="28"/>
          <w:szCs w:val="28"/>
        </w:rPr>
      </w:pPr>
      <w:r w:rsidRPr="00724538">
        <w:rPr>
          <w:rFonts w:ascii="Times New Roman" w:hAnsi="Times New Roman" w:cs="Times New Roman"/>
          <w:b/>
          <w:bCs/>
          <w:sz w:val="28"/>
          <w:szCs w:val="28"/>
        </w:rPr>
        <w:t>Ассоциации файлов</w:t>
      </w:r>
      <w:r w:rsidRPr="00724538">
        <w:rPr>
          <w:rFonts w:ascii="Times New Roman" w:hAnsi="Times New Roman" w:cs="Times New Roman"/>
          <w:sz w:val="28"/>
          <w:szCs w:val="28"/>
        </w:rPr>
        <w:t xml:space="preserve"> — связывание типов файлов с приложениями по умолчанию для их открытия.</w:t>
      </w:r>
    </w:p>
    <w:p w14:paraId="34BB09F6" w14:textId="77777777" w:rsidR="00724538" w:rsidRPr="00724538" w:rsidRDefault="00724538" w:rsidP="00724538">
      <w:pPr>
        <w:numPr>
          <w:ilvl w:val="0"/>
          <w:numId w:val="7"/>
        </w:numPr>
        <w:rPr>
          <w:rFonts w:ascii="Times New Roman" w:hAnsi="Times New Roman" w:cs="Times New Roman"/>
          <w:sz w:val="28"/>
          <w:szCs w:val="28"/>
        </w:rPr>
      </w:pPr>
      <w:r w:rsidRPr="00724538">
        <w:rPr>
          <w:rFonts w:ascii="Times New Roman" w:hAnsi="Times New Roman" w:cs="Times New Roman"/>
          <w:b/>
          <w:bCs/>
          <w:sz w:val="28"/>
          <w:szCs w:val="28"/>
        </w:rPr>
        <w:t>Виртуальные рабочие столы</w:t>
      </w:r>
      <w:r w:rsidRPr="00724538">
        <w:rPr>
          <w:rFonts w:ascii="Times New Roman" w:hAnsi="Times New Roman" w:cs="Times New Roman"/>
          <w:sz w:val="28"/>
          <w:szCs w:val="28"/>
        </w:rPr>
        <w:t xml:space="preserve"> — возможность создания нескольких рабочих пространств для разных задач.</w:t>
      </w:r>
    </w:p>
    <w:p w14:paraId="0679E2E2"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Эффективная организация работы с файлами и приложениями повышает продуктивность пользователя.</w:t>
      </w:r>
    </w:p>
    <w:p w14:paraId="619E073C" w14:textId="4882D125" w:rsidR="00724538" w:rsidRPr="00724538" w:rsidRDefault="00724538" w:rsidP="00724538">
      <w:pPr>
        <w:pStyle w:val="a7"/>
        <w:numPr>
          <w:ilvl w:val="0"/>
          <w:numId w:val="15"/>
        </w:numPr>
        <w:jc w:val="center"/>
        <w:rPr>
          <w:rFonts w:ascii="Times New Roman" w:hAnsi="Times New Roman" w:cs="Times New Roman"/>
          <w:sz w:val="28"/>
          <w:szCs w:val="28"/>
        </w:rPr>
      </w:pPr>
      <w:r w:rsidRPr="00724538">
        <w:rPr>
          <w:rFonts w:ascii="Times New Roman" w:hAnsi="Times New Roman" w:cs="Times New Roman"/>
          <w:sz w:val="28"/>
          <w:szCs w:val="28"/>
        </w:rPr>
        <w:lastRenderedPageBreak/>
        <w:t>Практическая часть</w:t>
      </w:r>
    </w:p>
    <w:p w14:paraId="02F03DC7"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Подготовка</w:t>
      </w:r>
    </w:p>
    <w:p w14:paraId="557EC04D"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 xml:space="preserve">Для того чтобы начать работу, нам потребуется провести небольшую подготовку – скачать и установить две программы, позволяющие пользоваться сторонними темами. Это </w:t>
      </w:r>
      <w:proofErr w:type="spellStart"/>
      <w:r w:rsidRPr="00724538">
        <w:rPr>
          <w:rFonts w:ascii="Times New Roman" w:hAnsi="Times New Roman" w:cs="Times New Roman"/>
          <w:sz w:val="28"/>
          <w:szCs w:val="28"/>
        </w:rPr>
        <w:t>Theme-resource-changer</w:t>
      </w:r>
      <w:proofErr w:type="spellEnd"/>
      <w:r w:rsidRPr="00724538">
        <w:rPr>
          <w:rFonts w:ascii="Times New Roman" w:hAnsi="Times New Roman" w:cs="Times New Roman"/>
          <w:sz w:val="28"/>
          <w:szCs w:val="28"/>
        </w:rPr>
        <w:t xml:space="preserve"> и Universal </w:t>
      </w:r>
      <w:proofErr w:type="spellStart"/>
      <w:r w:rsidRPr="00724538">
        <w:rPr>
          <w:rFonts w:ascii="Times New Roman" w:hAnsi="Times New Roman" w:cs="Times New Roman"/>
          <w:sz w:val="28"/>
          <w:szCs w:val="28"/>
        </w:rPr>
        <w:t>Theme</w:t>
      </w:r>
      <w:proofErr w:type="spellEnd"/>
      <w:r w:rsidRPr="00724538">
        <w:rPr>
          <w:rFonts w:ascii="Times New Roman" w:hAnsi="Times New Roman" w:cs="Times New Roman"/>
          <w:sz w:val="28"/>
          <w:szCs w:val="28"/>
        </w:rPr>
        <w:t xml:space="preserve"> </w:t>
      </w:r>
      <w:proofErr w:type="spellStart"/>
      <w:r w:rsidRPr="00724538">
        <w:rPr>
          <w:rFonts w:ascii="Times New Roman" w:hAnsi="Times New Roman" w:cs="Times New Roman"/>
          <w:sz w:val="28"/>
          <w:szCs w:val="28"/>
        </w:rPr>
        <w:t>Patcher</w:t>
      </w:r>
      <w:proofErr w:type="spellEnd"/>
      <w:r w:rsidRPr="00724538">
        <w:rPr>
          <w:rFonts w:ascii="Times New Roman" w:hAnsi="Times New Roman" w:cs="Times New Roman"/>
          <w:sz w:val="28"/>
          <w:szCs w:val="28"/>
        </w:rPr>
        <w:t>.</w:t>
      </w:r>
    </w:p>
    <w:p w14:paraId="07AB17F9" w14:textId="77777777" w:rsidR="00724538" w:rsidRPr="00724538" w:rsidRDefault="00724538" w:rsidP="00724538">
      <w:pPr>
        <w:rPr>
          <w:rFonts w:ascii="Times New Roman" w:hAnsi="Times New Roman" w:cs="Times New Roman"/>
          <w:sz w:val="28"/>
          <w:szCs w:val="28"/>
          <w:lang w:val="en-US"/>
        </w:rPr>
      </w:pPr>
      <w:hyperlink r:id="rId5" w:tgtFrame="_blank" w:history="1">
        <w:r w:rsidRPr="00724538">
          <w:rPr>
            <w:rStyle w:val="ac"/>
            <w:rFonts w:ascii="Times New Roman" w:hAnsi="Times New Roman" w:cs="Times New Roman"/>
            <w:sz w:val="28"/>
            <w:szCs w:val="28"/>
          </w:rPr>
          <w:t>Скачать</w:t>
        </w:r>
        <w:r w:rsidRPr="00724538">
          <w:rPr>
            <w:rStyle w:val="ac"/>
            <w:rFonts w:ascii="Times New Roman" w:hAnsi="Times New Roman" w:cs="Times New Roman"/>
            <w:sz w:val="28"/>
            <w:szCs w:val="28"/>
            <w:lang w:val="en-US"/>
          </w:rPr>
          <w:t xml:space="preserve"> Theme-resource-changer</w:t>
        </w:r>
      </w:hyperlink>
      <w:r w:rsidRPr="00724538">
        <w:rPr>
          <w:rFonts w:ascii="Times New Roman" w:hAnsi="Times New Roman" w:cs="Times New Roman"/>
          <w:sz w:val="28"/>
          <w:szCs w:val="28"/>
          <w:lang w:val="en-US"/>
        </w:rPr>
        <w:br/>
      </w:r>
      <w:hyperlink r:id="rId6" w:tgtFrame="_blank" w:history="1">
        <w:r w:rsidRPr="00724538">
          <w:rPr>
            <w:rStyle w:val="ac"/>
            <w:rFonts w:ascii="Times New Roman" w:hAnsi="Times New Roman" w:cs="Times New Roman"/>
            <w:sz w:val="28"/>
            <w:szCs w:val="28"/>
          </w:rPr>
          <w:t>Скачать</w:t>
        </w:r>
        <w:r w:rsidRPr="00724538">
          <w:rPr>
            <w:rStyle w:val="ac"/>
            <w:rFonts w:ascii="Times New Roman" w:hAnsi="Times New Roman" w:cs="Times New Roman"/>
            <w:sz w:val="28"/>
            <w:szCs w:val="28"/>
            <w:lang w:val="en-US"/>
          </w:rPr>
          <w:t xml:space="preserve"> Universal Theme Patcher</w:t>
        </w:r>
      </w:hyperlink>
    </w:p>
    <w:p w14:paraId="49C35557"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Перед тем, как начинать установку, необходимо создать точку восстановления, так как будут изменены некоторые системные файлы, что в свою очередь может привести к краху «винды». Это действие поможет вернуть ей работоспособность в случае неудачного эксперимента.</w:t>
      </w:r>
    </w:p>
    <w:p w14:paraId="65ADD90C" w14:textId="438EF882"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797CF64C" wp14:editId="60EB725B">
            <wp:extent cx="5940425" cy="4895850"/>
            <wp:effectExtent l="0" t="0" r="0" b="0"/>
            <wp:docPr id="47" name="Рисунок 47" descr="Восстановление системы стандартной утилитой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Восстановление системы стандартной утилитой в Windows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895850"/>
                    </a:xfrm>
                    <a:prstGeom prst="rect">
                      <a:avLst/>
                    </a:prstGeom>
                    <a:noFill/>
                    <a:ln>
                      <a:noFill/>
                    </a:ln>
                  </pic:spPr>
                </pic:pic>
              </a:graphicData>
            </a:graphic>
          </wp:inline>
        </w:drawing>
      </w:r>
    </w:p>
    <w:p w14:paraId="35FDB451" w14:textId="768CD43C"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lastRenderedPageBreak/>
        <w:t>Распаковываем полученные архивы с помощью </w:t>
      </w:r>
      <w:hyperlink r:id="rId8" w:tgtFrame="_blank" w:history="1">
        <w:r w:rsidRPr="00724538">
          <w:rPr>
            <w:rStyle w:val="ac"/>
            <w:rFonts w:ascii="Times New Roman" w:hAnsi="Times New Roman" w:cs="Times New Roman"/>
            <w:sz w:val="28"/>
            <w:szCs w:val="28"/>
          </w:rPr>
          <w:t>7-Zip</w:t>
        </w:r>
      </w:hyperlink>
      <w:r w:rsidRPr="00724538">
        <w:rPr>
          <w:rFonts w:ascii="Times New Roman" w:hAnsi="Times New Roman" w:cs="Times New Roman"/>
          <w:sz w:val="28"/>
          <w:szCs w:val="28"/>
        </w:rPr>
        <w:t> или </w:t>
      </w:r>
      <w:proofErr w:type="spellStart"/>
      <w:r w:rsidRPr="00724538">
        <w:rPr>
          <w:rFonts w:ascii="Times New Roman" w:hAnsi="Times New Roman" w:cs="Times New Roman"/>
          <w:sz w:val="28"/>
          <w:szCs w:val="28"/>
        </w:rPr>
        <w:fldChar w:fldCharType="begin"/>
      </w:r>
      <w:r w:rsidRPr="00724538">
        <w:rPr>
          <w:rFonts w:ascii="Times New Roman" w:hAnsi="Times New Roman" w:cs="Times New Roman"/>
          <w:sz w:val="28"/>
          <w:szCs w:val="28"/>
        </w:rPr>
        <w:instrText>HYPERLINK "https://lumpics.ru/winrar/" \t "_blank"</w:instrText>
      </w:r>
      <w:r w:rsidRPr="00724538">
        <w:rPr>
          <w:rFonts w:ascii="Times New Roman" w:hAnsi="Times New Roman" w:cs="Times New Roman"/>
          <w:sz w:val="28"/>
          <w:szCs w:val="28"/>
        </w:rPr>
      </w:r>
      <w:r w:rsidRPr="00724538">
        <w:rPr>
          <w:rFonts w:ascii="Times New Roman" w:hAnsi="Times New Roman" w:cs="Times New Roman"/>
          <w:sz w:val="28"/>
          <w:szCs w:val="28"/>
        </w:rPr>
        <w:fldChar w:fldCharType="separate"/>
      </w:r>
      <w:r w:rsidRPr="00724538">
        <w:rPr>
          <w:rStyle w:val="ac"/>
          <w:rFonts w:ascii="Times New Roman" w:hAnsi="Times New Roman" w:cs="Times New Roman"/>
          <w:sz w:val="28"/>
          <w:szCs w:val="28"/>
        </w:rPr>
        <w:t>WinRar</w:t>
      </w:r>
      <w:proofErr w:type="spellEnd"/>
      <w:r w:rsidRPr="00724538">
        <w:rPr>
          <w:rFonts w:ascii="Times New Roman" w:hAnsi="Times New Roman" w:cs="Times New Roman"/>
          <w:sz w:val="28"/>
          <w:szCs w:val="28"/>
        </w:rPr>
        <w:fldChar w:fldCharType="end"/>
      </w:r>
      <w:r w:rsidRPr="00724538">
        <w:rPr>
          <w:rFonts w:ascii="Times New Roman" w:hAnsi="Times New Roman" w:cs="Times New Roman"/>
          <w:sz w:val="28"/>
          <w:szCs w:val="28"/>
        </w:rPr>
        <w:t>.</w:t>
      </w:r>
      <w:r w:rsidRPr="00724538">
        <w:rPr>
          <w:rFonts w:ascii="Times New Roman" w:hAnsi="Times New Roman" w:cs="Times New Roman"/>
          <w:sz w:val="28"/>
          <w:szCs w:val="28"/>
        </w:rPr>
        <w:drawing>
          <wp:inline distT="0" distB="0" distL="0" distR="0" wp14:anchorId="4A01C88E" wp14:editId="02905801">
            <wp:extent cx="4610100" cy="2486025"/>
            <wp:effectExtent l="0" t="0" r="0" b="9525"/>
            <wp:docPr id="46" name="Рисунок 46" descr="Распаковка архивов с вспомогательными программами для смены темы оформлен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Распаковка архивов с вспомогательными программами для смены темы оформления в Windows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2486025"/>
                    </a:xfrm>
                    <a:prstGeom prst="rect">
                      <a:avLst/>
                    </a:prstGeom>
                    <a:noFill/>
                    <a:ln>
                      <a:noFill/>
                    </a:ln>
                  </pic:spPr>
                </pic:pic>
              </a:graphicData>
            </a:graphic>
          </wp:inline>
        </w:drawing>
      </w:r>
    </w:p>
    <w:p w14:paraId="60FB4996"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 xml:space="preserve">Открываем папку с </w:t>
      </w:r>
      <w:proofErr w:type="spellStart"/>
      <w:r w:rsidRPr="00724538">
        <w:rPr>
          <w:rFonts w:ascii="Times New Roman" w:hAnsi="Times New Roman" w:cs="Times New Roman"/>
          <w:sz w:val="28"/>
          <w:szCs w:val="28"/>
        </w:rPr>
        <w:t>Theme-resource-changer</w:t>
      </w:r>
      <w:proofErr w:type="spellEnd"/>
      <w:r w:rsidRPr="00724538">
        <w:rPr>
          <w:rFonts w:ascii="Times New Roman" w:hAnsi="Times New Roman" w:cs="Times New Roman"/>
          <w:sz w:val="28"/>
          <w:szCs w:val="28"/>
        </w:rPr>
        <w:t xml:space="preserve"> и запускаем файл, соответствующий разрядности нашей ОС от имени администратора.</w:t>
      </w:r>
    </w:p>
    <w:p w14:paraId="2342E83E" w14:textId="41C38AFE"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4177CEAC" wp14:editId="08871880">
            <wp:extent cx="5940425" cy="5000625"/>
            <wp:effectExtent l="0" t="0" r="3175" b="9525"/>
            <wp:docPr id="45" name="Рисунок 45" descr="Запуск программы для смены темы оформления Theme-resource-chang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Запуск программы для смены темы оформления Theme-resource-changer в Windows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5000625"/>
                    </a:xfrm>
                    <a:prstGeom prst="rect">
                      <a:avLst/>
                    </a:prstGeom>
                    <a:noFill/>
                    <a:ln>
                      <a:noFill/>
                    </a:ln>
                  </pic:spPr>
                </pic:pic>
              </a:graphicData>
            </a:graphic>
          </wp:inline>
        </w:drawing>
      </w:r>
    </w:p>
    <w:p w14:paraId="67EC41DA" w14:textId="390B05B5"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lastRenderedPageBreak/>
        <w:t>Оставляем путь по умолчанию и нажимаем </w:t>
      </w:r>
      <w:r w:rsidRPr="00724538">
        <w:rPr>
          <w:rFonts w:ascii="Times New Roman" w:hAnsi="Times New Roman" w:cs="Times New Roman"/>
          <w:b/>
          <w:bCs/>
          <w:sz w:val="28"/>
          <w:szCs w:val="28"/>
        </w:rPr>
        <w:t>«Далее»</w:t>
      </w:r>
      <w:r w:rsidRPr="00724538">
        <w:rPr>
          <w:rFonts w:ascii="Times New Roman" w:hAnsi="Times New Roman" w:cs="Times New Roman"/>
          <w:sz w:val="28"/>
          <w:szCs w:val="28"/>
        </w:rPr>
        <w:t>.</w:t>
      </w:r>
      <w:r w:rsidRPr="00724538">
        <w:rPr>
          <w:rFonts w:ascii="Times New Roman" w:hAnsi="Times New Roman" w:cs="Times New Roman"/>
          <w:sz w:val="28"/>
          <w:szCs w:val="28"/>
        </w:rPr>
        <w:drawing>
          <wp:inline distT="0" distB="0" distL="0" distR="0" wp14:anchorId="2C406338" wp14:editId="11D1CF51">
            <wp:extent cx="5940425" cy="4225925"/>
            <wp:effectExtent l="0" t="0" r="3175" b="3175"/>
            <wp:docPr id="44" name="Рисунок 44" descr="Установка программы для смены темы оформления Theme-resource-chang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Установка программы для смены темы оформления Theme-resource-changer в Windows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225925"/>
                    </a:xfrm>
                    <a:prstGeom prst="rect">
                      <a:avLst/>
                    </a:prstGeom>
                    <a:noFill/>
                    <a:ln>
                      <a:noFill/>
                    </a:ln>
                  </pic:spPr>
                </pic:pic>
              </a:graphicData>
            </a:graphic>
          </wp:inline>
        </w:drawing>
      </w:r>
    </w:p>
    <w:p w14:paraId="6DA73A9C"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Соглашаемся с условиями лицензии, установив переключатель в указанное на скриншоте положение, и жмем </w:t>
      </w:r>
      <w:r w:rsidRPr="00724538">
        <w:rPr>
          <w:rFonts w:ascii="Times New Roman" w:hAnsi="Times New Roman" w:cs="Times New Roman"/>
          <w:b/>
          <w:bCs/>
          <w:sz w:val="28"/>
          <w:szCs w:val="28"/>
        </w:rPr>
        <w:t>«Далее»</w:t>
      </w:r>
      <w:r w:rsidRPr="00724538">
        <w:rPr>
          <w:rFonts w:ascii="Times New Roman" w:hAnsi="Times New Roman" w:cs="Times New Roman"/>
          <w:sz w:val="28"/>
          <w:szCs w:val="28"/>
        </w:rPr>
        <w:t>.</w:t>
      </w:r>
    </w:p>
    <w:p w14:paraId="43805A86" w14:textId="7EC2229C"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D2B20CE" wp14:editId="7B36C21F">
            <wp:extent cx="5940425" cy="4225925"/>
            <wp:effectExtent l="0" t="0" r="3175" b="3175"/>
            <wp:docPr id="43" name="Рисунок 43" descr="Принятие лицензионного соглашения программы для смены темы оформления Theme-resource-chang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Принятие лицензионного соглашения программы для смены темы оформления Theme-resource-changer в Windows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4225925"/>
                    </a:xfrm>
                    <a:prstGeom prst="rect">
                      <a:avLst/>
                    </a:prstGeom>
                    <a:noFill/>
                    <a:ln>
                      <a:noFill/>
                    </a:ln>
                  </pic:spPr>
                </pic:pic>
              </a:graphicData>
            </a:graphic>
          </wp:inline>
        </w:drawing>
      </w:r>
    </w:p>
    <w:p w14:paraId="2E1D973B"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После непродолжительного ожидания, во время которого будет перезагружен </w:t>
      </w:r>
      <w:r w:rsidRPr="00724538">
        <w:rPr>
          <w:rFonts w:ascii="Times New Roman" w:hAnsi="Times New Roman" w:cs="Times New Roman"/>
          <w:b/>
          <w:bCs/>
          <w:sz w:val="28"/>
          <w:szCs w:val="28"/>
        </w:rPr>
        <w:t>«Проводник»</w:t>
      </w:r>
      <w:r w:rsidRPr="00724538">
        <w:rPr>
          <w:rFonts w:ascii="Times New Roman" w:hAnsi="Times New Roman" w:cs="Times New Roman"/>
          <w:sz w:val="28"/>
          <w:szCs w:val="28"/>
        </w:rPr>
        <w:t>, программа будет установлена. Окно можно закрыть, нажав </w:t>
      </w:r>
      <w:r w:rsidRPr="00724538">
        <w:rPr>
          <w:rFonts w:ascii="Times New Roman" w:hAnsi="Times New Roman" w:cs="Times New Roman"/>
          <w:b/>
          <w:bCs/>
          <w:sz w:val="28"/>
          <w:szCs w:val="28"/>
        </w:rPr>
        <w:t>ОК</w:t>
      </w:r>
      <w:r w:rsidRPr="00724538">
        <w:rPr>
          <w:rFonts w:ascii="Times New Roman" w:hAnsi="Times New Roman" w:cs="Times New Roman"/>
          <w:sz w:val="28"/>
          <w:szCs w:val="28"/>
        </w:rPr>
        <w:t>.</w:t>
      </w:r>
    </w:p>
    <w:p w14:paraId="403F7006" w14:textId="09178D5D"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A9640EC" wp14:editId="3FF3DAA4">
            <wp:extent cx="5940425" cy="4225925"/>
            <wp:effectExtent l="0" t="0" r="3175" b="3175"/>
            <wp:docPr id="42" name="Рисунок 42" descr="Завершение установки программы для смены темы оформления Theme-resource-chang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Завершение установки программы для смены темы оформления Theme-resource-changer в Windows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4225925"/>
                    </a:xfrm>
                    <a:prstGeom prst="rect">
                      <a:avLst/>
                    </a:prstGeom>
                    <a:noFill/>
                    <a:ln>
                      <a:noFill/>
                    </a:ln>
                  </pic:spPr>
                </pic:pic>
              </a:graphicData>
            </a:graphic>
          </wp:inline>
        </w:drawing>
      </w:r>
    </w:p>
    <w:p w14:paraId="5CB97BDB"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 xml:space="preserve">Заходим в папку с Universal </w:t>
      </w:r>
      <w:proofErr w:type="spellStart"/>
      <w:r w:rsidRPr="00724538">
        <w:rPr>
          <w:rFonts w:ascii="Times New Roman" w:hAnsi="Times New Roman" w:cs="Times New Roman"/>
          <w:sz w:val="28"/>
          <w:szCs w:val="28"/>
        </w:rPr>
        <w:t>Theme</w:t>
      </w:r>
      <w:proofErr w:type="spellEnd"/>
      <w:r w:rsidRPr="00724538">
        <w:rPr>
          <w:rFonts w:ascii="Times New Roman" w:hAnsi="Times New Roman" w:cs="Times New Roman"/>
          <w:sz w:val="28"/>
          <w:szCs w:val="28"/>
        </w:rPr>
        <w:t xml:space="preserve"> </w:t>
      </w:r>
      <w:proofErr w:type="spellStart"/>
      <w:r w:rsidRPr="00724538">
        <w:rPr>
          <w:rFonts w:ascii="Times New Roman" w:hAnsi="Times New Roman" w:cs="Times New Roman"/>
          <w:sz w:val="28"/>
          <w:szCs w:val="28"/>
        </w:rPr>
        <w:t>Patcher</w:t>
      </w:r>
      <w:proofErr w:type="spellEnd"/>
      <w:r w:rsidRPr="00724538">
        <w:rPr>
          <w:rFonts w:ascii="Times New Roman" w:hAnsi="Times New Roman" w:cs="Times New Roman"/>
          <w:sz w:val="28"/>
          <w:szCs w:val="28"/>
        </w:rPr>
        <w:t xml:space="preserve"> и также запускаем один из файлов от имени администратора, руководствуясь разрядностью.</w:t>
      </w:r>
    </w:p>
    <w:p w14:paraId="52D16D0E" w14:textId="40D331D2"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1457F84" wp14:editId="0039B4A1">
            <wp:extent cx="5940425" cy="5000625"/>
            <wp:effectExtent l="0" t="0" r="3175" b="9525"/>
            <wp:docPr id="41" name="Рисунок 41" descr="Запуск программы для смены темы оформления Universal Theme Patch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Запуск программы для смены темы оформления Universal Theme Patcher в Windows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5000625"/>
                    </a:xfrm>
                    <a:prstGeom prst="rect">
                      <a:avLst/>
                    </a:prstGeom>
                    <a:noFill/>
                    <a:ln>
                      <a:noFill/>
                    </a:ln>
                  </pic:spPr>
                </pic:pic>
              </a:graphicData>
            </a:graphic>
          </wp:inline>
        </w:drawing>
      </w:r>
    </w:p>
    <w:p w14:paraId="47518C86"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Выбираем язык и нажимаем </w:t>
      </w:r>
      <w:r w:rsidRPr="00724538">
        <w:rPr>
          <w:rFonts w:ascii="Times New Roman" w:hAnsi="Times New Roman" w:cs="Times New Roman"/>
          <w:b/>
          <w:bCs/>
          <w:sz w:val="28"/>
          <w:szCs w:val="28"/>
        </w:rPr>
        <w:t>ОК</w:t>
      </w:r>
      <w:r w:rsidRPr="00724538">
        <w:rPr>
          <w:rFonts w:ascii="Times New Roman" w:hAnsi="Times New Roman" w:cs="Times New Roman"/>
          <w:sz w:val="28"/>
          <w:szCs w:val="28"/>
        </w:rPr>
        <w:t>.</w:t>
      </w:r>
    </w:p>
    <w:p w14:paraId="1E88D3BD" w14:textId="05DC8F4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5239C65D" wp14:editId="614DEF27">
            <wp:extent cx="3133725" cy="2200275"/>
            <wp:effectExtent l="0" t="0" r="9525" b="9525"/>
            <wp:docPr id="40" name="Рисунок 40" descr="Выбор языка программы для смены темы оформления Universal Theme Patch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ыбор языка программы для смены темы оформления Universal Theme Patcher в Windows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3725" cy="2200275"/>
                    </a:xfrm>
                    <a:prstGeom prst="rect">
                      <a:avLst/>
                    </a:prstGeom>
                    <a:noFill/>
                    <a:ln>
                      <a:noFill/>
                    </a:ln>
                  </pic:spPr>
                </pic:pic>
              </a:graphicData>
            </a:graphic>
          </wp:inline>
        </w:drawing>
      </w:r>
    </w:p>
    <w:p w14:paraId="022FB216"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Далее UTP просканирует систему и выдаст окно с предложение пропатчить несколько (обычно всего три) системных файлов. Нажимаем </w:t>
      </w:r>
      <w:r w:rsidRPr="00724538">
        <w:rPr>
          <w:rFonts w:ascii="Times New Roman" w:hAnsi="Times New Roman" w:cs="Times New Roman"/>
          <w:b/>
          <w:bCs/>
          <w:sz w:val="28"/>
          <w:szCs w:val="28"/>
        </w:rPr>
        <w:t>«Да»</w:t>
      </w:r>
      <w:r w:rsidRPr="00724538">
        <w:rPr>
          <w:rFonts w:ascii="Times New Roman" w:hAnsi="Times New Roman" w:cs="Times New Roman"/>
          <w:sz w:val="28"/>
          <w:szCs w:val="28"/>
        </w:rPr>
        <w:t>.</w:t>
      </w:r>
    </w:p>
    <w:p w14:paraId="7ACFA0D9" w14:textId="2EA5482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0D7BCEB5" wp14:editId="01517FED">
            <wp:extent cx="4562475" cy="2933700"/>
            <wp:effectExtent l="0" t="0" r="9525" b="0"/>
            <wp:docPr id="39" name="Рисунок 39" descr="Предложение изменения системных файлов в программе для смены темы оформления Universal Theme Patch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редложение изменения системных файлов в программе для смены темы оформления Universal Theme Patcher в Windows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62475" cy="2933700"/>
                    </a:xfrm>
                    <a:prstGeom prst="rect">
                      <a:avLst/>
                    </a:prstGeom>
                    <a:noFill/>
                    <a:ln>
                      <a:noFill/>
                    </a:ln>
                  </pic:spPr>
                </pic:pic>
              </a:graphicData>
            </a:graphic>
          </wp:inline>
        </w:drawing>
      </w:r>
    </w:p>
    <w:p w14:paraId="0A5AA125"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Жмем по очереди три кнопки с названием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Patch</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 каждый раз подтверждая свое намерение.</w:t>
      </w:r>
    </w:p>
    <w:p w14:paraId="51E4B9AB" w14:textId="1F158FBD"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61B59EF6" wp14:editId="0F2BD1A0">
            <wp:extent cx="5819775" cy="4171950"/>
            <wp:effectExtent l="0" t="0" r="9525" b="0"/>
            <wp:docPr id="38" name="Рисунок 38" descr="Изменение системных файлов в программе для смены темы оформления Universal Theme Patch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Изменение системных файлов в программе для смены темы оформления Universal Theme Patcher в Windows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9775" cy="4171950"/>
                    </a:xfrm>
                    <a:prstGeom prst="rect">
                      <a:avLst/>
                    </a:prstGeom>
                    <a:noFill/>
                    <a:ln>
                      <a:noFill/>
                    </a:ln>
                  </pic:spPr>
                </pic:pic>
              </a:graphicData>
            </a:graphic>
          </wp:inline>
        </w:drawing>
      </w:r>
    </w:p>
    <w:p w14:paraId="4EB3BBEC"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После выполнения операции программа порекомендует перезагрузить ПК. Соглашаемся.</w:t>
      </w:r>
    </w:p>
    <w:p w14:paraId="603D2EAA" w14:textId="5084FD83"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0FA03FD4" wp14:editId="3E68AB6B">
            <wp:extent cx="5819775" cy="4171950"/>
            <wp:effectExtent l="0" t="0" r="9525" b="0"/>
            <wp:docPr id="37" name="Рисунок 37" descr="Перезагрузка ПК программой для смены темы оформления Universal Theme Patcher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Перезагрузка ПК программой для смены темы оформления Universal Theme Patcher в Windows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9775" cy="4171950"/>
                    </a:xfrm>
                    <a:prstGeom prst="rect">
                      <a:avLst/>
                    </a:prstGeom>
                    <a:noFill/>
                    <a:ln>
                      <a:noFill/>
                    </a:ln>
                  </pic:spPr>
                </pic:pic>
              </a:graphicData>
            </a:graphic>
          </wp:inline>
        </w:drawing>
      </w:r>
    </w:p>
    <w:p w14:paraId="2634191C" w14:textId="77777777" w:rsidR="00724538" w:rsidRPr="00724538" w:rsidRDefault="00724538" w:rsidP="00724538">
      <w:pPr>
        <w:numPr>
          <w:ilvl w:val="0"/>
          <w:numId w:val="8"/>
        </w:numPr>
        <w:rPr>
          <w:rFonts w:ascii="Times New Roman" w:hAnsi="Times New Roman" w:cs="Times New Roman"/>
          <w:sz w:val="28"/>
          <w:szCs w:val="28"/>
        </w:rPr>
      </w:pPr>
      <w:r w:rsidRPr="00724538">
        <w:rPr>
          <w:rFonts w:ascii="Times New Roman" w:hAnsi="Times New Roman" w:cs="Times New Roman"/>
          <w:sz w:val="28"/>
          <w:szCs w:val="28"/>
        </w:rPr>
        <w:t>Готово, можно переходить к установке тем.</w:t>
      </w:r>
    </w:p>
    <w:p w14:paraId="37B4097C"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 xml:space="preserve">Вариант 1: Пакеты </w:t>
      </w:r>
      <w:proofErr w:type="spellStart"/>
      <w:r w:rsidRPr="00724538">
        <w:rPr>
          <w:rFonts w:ascii="Times New Roman" w:hAnsi="Times New Roman" w:cs="Times New Roman"/>
          <w:sz w:val="28"/>
          <w:szCs w:val="28"/>
        </w:rPr>
        <w:t>Skin</w:t>
      </w:r>
      <w:proofErr w:type="spellEnd"/>
      <w:r w:rsidRPr="00724538">
        <w:rPr>
          <w:rFonts w:ascii="Times New Roman" w:hAnsi="Times New Roman" w:cs="Times New Roman"/>
          <w:sz w:val="28"/>
          <w:szCs w:val="28"/>
        </w:rPr>
        <w:t xml:space="preserve"> Pack</w:t>
      </w:r>
    </w:p>
    <w:p w14:paraId="10DCAA60"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Это самый простой вариант. Такой пакет оформления представляет собой архив, содержащий необходимые данные и специальный установщик.</w:t>
      </w:r>
    </w:p>
    <w:p w14:paraId="7C80CD8F" w14:textId="41A4CB8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11BD502E" wp14:editId="30121B0F">
            <wp:extent cx="5940425" cy="4337050"/>
            <wp:effectExtent l="0" t="0" r="3175" b="6350"/>
            <wp:docPr id="36" name="Рисунок 36" descr="Архив, содержащий файлы пакета оформления Skin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Архив, содержащий файлы пакета оформления SkinPac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337050"/>
                    </a:xfrm>
                    <a:prstGeom prst="rect">
                      <a:avLst/>
                    </a:prstGeom>
                    <a:noFill/>
                    <a:ln>
                      <a:noFill/>
                    </a:ln>
                  </pic:spPr>
                </pic:pic>
              </a:graphicData>
            </a:graphic>
          </wp:inline>
        </w:drawing>
      </w:r>
    </w:p>
    <w:p w14:paraId="745AD8FD" w14:textId="61C8E21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lastRenderedPageBreak/>
        <w:t>Все содержимое распаковываем в отдельную папку и запускаем файл с расширением </w:t>
      </w:r>
      <w:r w:rsidRPr="00724538">
        <w:rPr>
          <w:rFonts w:ascii="Times New Roman" w:hAnsi="Times New Roman" w:cs="Times New Roman"/>
          <w:b/>
          <w:bCs/>
          <w:sz w:val="28"/>
          <w:szCs w:val="28"/>
        </w:rPr>
        <w:t>EXE</w:t>
      </w:r>
      <w:r w:rsidRPr="00724538">
        <w:rPr>
          <w:rFonts w:ascii="Times New Roman" w:hAnsi="Times New Roman" w:cs="Times New Roman"/>
          <w:sz w:val="28"/>
          <w:szCs w:val="28"/>
        </w:rPr>
        <w:t> от имени администратора.</w:t>
      </w:r>
      <w:r w:rsidRPr="00724538">
        <w:rPr>
          <w:rFonts w:ascii="Times New Roman" w:hAnsi="Times New Roman" w:cs="Times New Roman"/>
          <w:sz w:val="28"/>
          <w:szCs w:val="28"/>
        </w:rPr>
        <w:drawing>
          <wp:inline distT="0" distB="0" distL="0" distR="0" wp14:anchorId="26B9B5FA" wp14:editId="56179556">
            <wp:extent cx="5940425" cy="4420870"/>
            <wp:effectExtent l="0" t="0" r="3175" b="0"/>
            <wp:docPr id="35" name="Рисунок 35" descr="Запуск установщика пакета оформления SkinPack от имени администратор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Запуск установщика пакета оформления SkinPack от имени администратора в Windows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5C434D6E" w14:textId="7777777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t>Изучаем информацию в стартовом окне и нажимаем </w:t>
      </w:r>
      <w:r w:rsidRPr="00724538">
        <w:rPr>
          <w:rFonts w:ascii="Times New Roman" w:hAnsi="Times New Roman" w:cs="Times New Roman"/>
          <w:b/>
          <w:bCs/>
          <w:sz w:val="28"/>
          <w:szCs w:val="28"/>
        </w:rPr>
        <w:t>«Next»</w:t>
      </w:r>
      <w:r w:rsidRPr="00724538">
        <w:rPr>
          <w:rFonts w:ascii="Times New Roman" w:hAnsi="Times New Roman" w:cs="Times New Roman"/>
          <w:sz w:val="28"/>
          <w:szCs w:val="28"/>
        </w:rPr>
        <w:t>.</w:t>
      </w:r>
    </w:p>
    <w:p w14:paraId="1CFE67FA" w14:textId="00AA9161"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D86F350" wp14:editId="7BEAFAF5">
            <wp:extent cx="5210175" cy="4124325"/>
            <wp:effectExtent l="0" t="0" r="9525" b="9525"/>
            <wp:docPr id="34" name="Рисунок 34" descr="Переход к установке пакета оформления SkinPack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Переход к установке пакета оформления SkinPack в Windows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0175" cy="4124325"/>
                    </a:xfrm>
                    <a:prstGeom prst="rect">
                      <a:avLst/>
                    </a:prstGeom>
                    <a:noFill/>
                    <a:ln>
                      <a:noFill/>
                    </a:ln>
                  </pic:spPr>
                </pic:pic>
              </a:graphicData>
            </a:graphic>
          </wp:inline>
        </w:drawing>
      </w:r>
    </w:p>
    <w:p w14:paraId="66E7B4B0" w14:textId="7777777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t>Ставим флажок для принятия лицензии и снова жмем </w:t>
      </w:r>
      <w:r w:rsidRPr="00724538">
        <w:rPr>
          <w:rFonts w:ascii="Times New Roman" w:hAnsi="Times New Roman" w:cs="Times New Roman"/>
          <w:b/>
          <w:bCs/>
          <w:sz w:val="28"/>
          <w:szCs w:val="28"/>
        </w:rPr>
        <w:t>«Next»</w:t>
      </w:r>
      <w:r w:rsidRPr="00724538">
        <w:rPr>
          <w:rFonts w:ascii="Times New Roman" w:hAnsi="Times New Roman" w:cs="Times New Roman"/>
          <w:sz w:val="28"/>
          <w:szCs w:val="28"/>
        </w:rPr>
        <w:t>.</w:t>
      </w:r>
    </w:p>
    <w:p w14:paraId="620BC018" w14:textId="748C2282"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7D312671" wp14:editId="4BFE4439">
            <wp:extent cx="5210175" cy="4124325"/>
            <wp:effectExtent l="0" t="0" r="9525" b="9525"/>
            <wp:docPr id="33" name="Рисунок 33" descr="Принятие лицензионного соглашения пакета оформления SkinPack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Принятие лицензионного соглашения пакета оформления SkinPack в Windows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0175" cy="4124325"/>
                    </a:xfrm>
                    <a:prstGeom prst="rect">
                      <a:avLst/>
                    </a:prstGeom>
                    <a:noFill/>
                    <a:ln>
                      <a:noFill/>
                    </a:ln>
                  </pic:spPr>
                </pic:pic>
              </a:graphicData>
            </a:graphic>
          </wp:inline>
        </w:drawing>
      </w:r>
    </w:p>
    <w:p w14:paraId="77D531BB" w14:textId="7777777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lastRenderedPageBreak/>
        <w:t>Следующее окно содержит список элементов, подлежащих установке. Если планируется полная смена внешнего вида, то все галки оставляем на месте. Если же стоит задача поменять только, например, тему, обои или курсоры, то оставляем флажки только возле этих позиций. Пункты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Restore</w:t>
      </w:r>
      <w:proofErr w:type="spellEnd"/>
      <w:r w:rsidRPr="00724538">
        <w:rPr>
          <w:rFonts w:ascii="Times New Roman" w:hAnsi="Times New Roman" w:cs="Times New Roman"/>
          <w:b/>
          <w:bCs/>
          <w:sz w:val="28"/>
          <w:szCs w:val="28"/>
        </w:rPr>
        <w:t xml:space="preserve"> Point»</w:t>
      </w:r>
      <w:r w:rsidRPr="00724538">
        <w:rPr>
          <w:rFonts w:ascii="Times New Roman" w:hAnsi="Times New Roman" w:cs="Times New Roman"/>
          <w:sz w:val="28"/>
          <w:szCs w:val="28"/>
        </w:rPr>
        <w:t> и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UXTheme</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 должны остаться отмеченными в любом случае. По окончании настройки нажимаем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Install</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w:t>
      </w:r>
    </w:p>
    <w:p w14:paraId="48E1CB0B" w14:textId="506A7413"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619CA9D8" wp14:editId="61D556A9">
            <wp:extent cx="5210175" cy="4124325"/>
            <wp:effectExtent l="0" t="0" r="9525" b="9525"/>
            <wp:docPr id="32" name="Рисунок 32" descr="Выбор элементов интерфейса для изменения при установке пакета оформления SkinPack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Выбор элементов интерфейса для изменения при установке пакета оформления SkinPack в Windows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0175" cy="4124325"/>
                    </a:xfrm>
                    <a:prstGeom prst="rect">
                      <a:avLst/>
                    </a:prstGeom>
                    <a:noFill/>
                    <a:ln>
                      <a:noFill/>
                    </a:ln>
                  </pic:spPr>
                </pic:pic>
              </a:graphicData>
            </a:graphic>
          </wp:inline>
        </w:drawing>
      </w:r>
    </w:p>
    <w:p w14:paraId="1937456E" w14:textId="7777777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t>После того, как пакет будет полностью установлен, жмем </w:t>
      </w:r>
      <w:r w:rsidRPr="00724538">
        <w:rPr>
          <w:rFonts w:ascii="Times New Roman" w:hAnsi="Times New Roman" w:cs="Times New Roman"/>
          <w:b/>
          <w:bCs/>
          <w:sz w:val="28"/>
          <w:szCs w:val="28"/>
        </w:rPr>
        <w:t>«Next»</w:t>
      </w:r>
      <w:r w:rsidRPr="00724538">
        <w:rPr>
          <w:rFonts w:ascii="Times New Roman" w:hAnsi="Times New Roman" w:cs="Times New Roman"/>
          <w:sz w:val="28"/>
          <w:szCs w:val="28"/>
        </w:rPr>
        <w:t>.</w:t>
      </w:r>
    </w:p>
    <w:p w14:paraId="786F5E08" w14:textId="459DDA2B"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522CB9C8" wp14:editId="0E1E9098">
            <wp:extent cx="5210175" cy="4124325"/>
            <wp:effectExtent l="0" t="0" r="9525" b="9525"/>
            <wp:docPr id="31" name="Рисунок 31" descr="Завершение установки пакета оформления SkinPack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Завершение установки пакета оформления SkinPack в Windows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10175" cy="4124325"/>
                    </a:xfrm>
                    <a:prstGeom prst="rect">
                      <a:avLst/>
                    </a:prstGeom>
                    <a:noFill/>
                    <a:ln>
                      <a:noFill/>
                    </a:ln>
                  </pic:spPr>
                </pic:pic>
              </a:graphicData>
            </a:graphic>
          </wp:inline>
        </w:drawing>
      </w:r>
    </w:p>
    <w:p w14:paraId="63774746" w14:textId="77777777" w:rsidR="00724538" w:rsidRPr="00724538" w:rsidRDefault="00724538" w:rsidP="00724538">
      <w:pPr>
        <w:numPr>
          <w:ilvl w:val="0"/>
          <w:numId w:val="9"/>
        </w:numPr>
        <w:rPr>
          <w:rFonts w:ascii="Times New Roman" w:hAnsi="Times New Roman" w:cs="Times New Roman"/>
          <w:sz w:val="28"/>
          <w:szCs w:val="28"/>
        </w:rPr>
      </w:pPr>
      <w:r w:rsidRPr="00724538">
        <w:rPr>
          <w:rFonts w:ascii="Times New Roman" w:hAnsi="Times New Roman" w:cs="Times New Roman"/>
          <w:sz w:val="28"/>
          <w:szCs w:val="28"/>
        </w:rPr>
        <w:t>Перезагружаем ПК с помощью инсталлятора или вручную.</w:t>
      </w:r>
    </w:p>
    <w:p w14:paraId="71F637B2" w14:textId="754F6149"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18E0003B" wp14:editId="7CFF9DA3">
            <wp:extent cx="5210175" cy="4124325"/>
            <wp:effectExtent l="0" t="0" r="9525" b="9525"/>
            <wp:docPr id="30" name="Рисунок 30" descr="Перезагрузка компьютера после установки пакета оформления SkinPack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Перезагрузка компьютера после установки пакета оформления SkinPack в Windows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10175" cy="4124325"/>
                    </a:xfrm>
                    <a:prstGeom prst="rect">
                      <a:avLst/>
                    </a:prstGeom>
                    <a:noFill/>
                    <a:ln>
                      <a:noFill/>
                    </a:ln>
                  </pic:spPr>
                </pic:pic>
              </a:graphicData>
            </a:graphic>
          </wp:inline>
        </w:drawing>
      </w:r>
    </w:p>
    <w:p w14:paraId="0DC39DC1"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t>Для того чтобы вернуть внешний вид элементам, достаточно удалить пакет, как обычную программу.</w:t>
      </w:r>
    </w:p>
    <w:p w14:paraId="2487B2C8" w14:textId="7F11D8B8"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6475915A" wp14:editId="334527BA">
            <wp:extent cx="5940425" cy="4871085"/>
            <wp:effectExtent l="0" t="0" r="3175" b="5715"/>
            <wp:docPr id="29" name="Рисунок 29" descr="Удаление пакета оформления SkinPack из Панели управлен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Удаление пакета оформления SkinPack из Панели управления в Windows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4871085"/>
                    </a:xfrm>
                    <a:prstGeom prst="rect">
                      <a:avLst/>
                    </a:prstGeom>
                    <a:noFill/>
                    <a:ln>
                      <a:noFill/>
                    </a:ln>
                  </pic:spPr>
                </pic:pic>
              </a:graphicData>
            </a:graphic>
          </wp:inline>
        </w:drawing>
      </w:r>
    </w:p>
    <w:p w14:paraId="7CE0A78F"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Вариант 2: Пакеты 7tsp</w:t>
      </w:r>
    </w:p>
    <w:p w14:paraId="51891A20"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Данный способ подразумевает использование еще одной вспомогательной программы – 7tsp GUI. Пакеты для нее имеют расширение </w:t>
      </w:r>
      <w:r w:rsidRPr="00724538">
        <w:rPr>
          <w:rFonts w:ascii="Times New Roman" w:hAnsi="Times New Roman" w:cs="Times New Roman"/>
          <w:b/>
          <w:bCs/>
          <w:sz w:val="28"/>
          <w:szCs w:val="28"/>
        </w:rPr>
        <w:t>7tsp</w:t>
      </w:r>
      <w:r w:rsidRPr="00724538">
        <w:rPr>
          <w:rFonts w:ascii="Times New Roman" w:hAnsi="Times New Roman" w:cs="Times New Roman"/>
          <w:sz w:val="28"/>
          <w:szCs w:val="28"/>
        </w:rPr>
        <w:t>, </w:t>
      </w:r>
      <w:r w:rsidRPr="00724538">
        <w:rPr>
          <w:rFonts w:ascii="Times New Roman" w:hAnsi="Times New Roman" w:cs="Times New Roman"/>
          <w:b/>
          <w:bCs/>
          <w:sz w:val="28"/>
          <w:szCs w:val="28"/>
        </w:rPr>
        <w:t>7z</w:t>
      </w:r>
      <w:r w:rsidRPr="00724538">
        <w:rPr>
          <w:rFonts w:ascii="Times New Roman" w:hAnsi="Times New Roman" w:cs="Times New Roman"/>
          <w:sz w:val="28"/>
          <w:szCs w:val="28"/>
        </w:rPr>
        <w:t> или </w:t>
      </w:r>
      <w:r w:rsidRPr="00724538">
        <w:rPr>
          <w:rFonts w:ascii="Times New Roman" w:hAnsi="Times New Roman" w:cs="Times New Roman"/>
          <w:b/>
          <w:bCs/>
          <w:sz w:val="28"/>
          <w:szCs w:val="28"/>
        </w:rPr>
        <w:t>ZIP</w:t>
      </w:r>
      <w:r w:rsidRPr="00724538">
        <w:rPr>
          <w:rFonts w:ascii="Times New Roman" w:hAnsi="Times New Roman" w:cs="Times New Roman"/>
          <w:sz w:val="28"/>
          <w:szCs w:val="28"/>
        </w:rPr>
        <w:t>.</w:t>
      </w:r>
    </w:p>
    <w:p w14:paraId="13BC1D29" w14:textId="77777777" w:rsidR="00724538" w:rsidRPr="00724538" w:rsidRDefault="00724538" w:rsidP="00724538">
      <w:pPr>
        <w:rPr>
          <w:rFonts w:ascii="Times New Roman" w:hAnsi="Times New Roman" w:cs="Times New Roman"/>
          <w:sz w:val="28"/>
          <w:szCs w:val="28"/>
        </w:rPr>
      </w:pPr>
      <w:hyperlink r:id="rId27" w:tgtFrame="_blank" w:history="1">
        <w:r w:rsidRPr="00724538">
          <w:rPr>
            <w:rStyle w:val="ac"/>
            <w:rFonts w:ascii="Times New Roman" w:hAnsi="Times New Roman" w:cs="Times New Roman"/>
            <w:sz w:val="28"/>
            <w:szCs w:val="28"/>
          </w:rPr>
          <w:t>Скачать 7tsp GUI</w:t>
        </w:r>
      </w:hyperlink>
    </w:p>
    <w:p w14:paraId="32B77813"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Не забудьте создать точку восстановления системы!</w:t>
      </w:r>
    </w:p>
    <w:p w14:paraId="438643FF" w14:textId="75DAF30A"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lastRenderedPageBreak/>
        <w:t>Открываем архив со скачанной программой и извлекаем единственный файл в любое удобное место.</w:t>
      </w:r>
      <w:r w:rsidRPr="00724538">
        <w:rPr>
          <w:rFonts w:ascii="Times New Roman" w:hAnsi="Times New Roman" w:cs="Times New Roman"/>
          <w:sz w:val="28"/>
          <w:szCs w:val="28"/>
        </w:rPr>
        <w:drawing>
          <wp:inline distT="0" distB="0" distL="0" distR="0" wp14:anchorId="0D561333" wp14:editId="17C82FB5">
            <wp:extent cx="5940425" cy="4209415"/>
            <wp:effectExtent l="0" t="0" r="3175" b="635"/>
            <wp:docPr id="28" name="Рисунок 28" descr="Распаковка архива с программой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Распаковка архива с программой 7tsp в Windows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4209415"/>
                    </a:xfrm>
                    <a:prstGeom prst="rect">
                      <a:avLst/>
                    </a:prstGeom>
                    <a:noFill/>
                    <a:ln>
                      <a:noFill/>
                    </a:ln>
                  </pic:spPr>
                </pic:pic>
              </a:graphicData>
            </a:graphic>
          </wp:inline>
        </w:drawing>
      </w:r>
    </w:p>
    <w:p w14:paraId="10EB7856"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Запускаем от имени администратора.</w:t>
      </w:r>
    </w:p>
    <w:p w14:paraId="347447E5" w14:textId="0E16B0A6"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A2B356A" wp14:editId="1DCE4AC2">
            <wp:extent cx="4343400" cy="4210050"/>
            <wp:effectExtent l="0" t="0" r="0" b="0"/>
            <wp:docPr id="27" name="Рисунок 27" descr="Запуск программы 7tsp от имени администратор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Запуск программы 7tsp от имени администратора в Windows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3400" cy="4210050"/>
                    </a:xfrm>
                    <a:prstGeom prst="rect">
                      <a:avLst/>
                    </a:prstGeom>
                    <a:noFill/>
                    <a:ln>
                      <a:noFill/>
                    </a:ln>
                  </pic:spPr>
                </pic:pic>
              </a:graphicData>
            </a:graphic>
          </wp:inline>
        </w:drawing>
      </w:r>
    </w:p>
    <w:p w14:paraId="6BF6EF0F"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Нажимаем кнопку добавления нового пакета.</w:t>
      </w:r>
    </w:p>
    <w:p w14:paraId="7B3E0E9A" w14:textId="19F8927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6ACEB97" wp14:editId="3CF83AE7">
            <wp:extent cx="5715000" cy="4876800"/>
            <wp:effectExtent l="0" t="0" r="0" b="0"/>
            <wp:docPr id="26" name="Рисунок 26" descr="Переход к добавлению нового пакета оформл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Переход к добавлению нового пакета оформления в программе 7tsp в Windows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0" cy="4876800"/>
                    </a:xfrm>
                    <a:prstGeom prst="rect">
                      <a:avLst/>
                    </a:prstGeom>
                    <a:noFill/>
                    <a:ln>
                      <a:noFill/>
                    </a:ln>
                  </pic:spPr>
                </pic:pic>
              </a:graphicData>
            </a:graphic>
          </wp:inline>
        </w:drawing>
      </w:r>
    </w:p>
    <w:p w14:paraId="16C32967"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Находим архив с темой, также предварительно загруженный из интернета, и нажимаем </w:t>
      </w:r>
      <w:r w:rsidRPr="00724538">
        <w:rPr>
          <w:rFonts w:ascii="Times New Roman" w:hAnsi="Times New Roman" w:cs="Times New Roman"/>
          <w:b/>
          <w:bCs/>
          <w:sz w:val="28"/>
          <w:szCs w:val="28"/>
        </w:rPr>
        <w:t>«Открыть»</w:t>
      </w:r>
      <w:r w:rsidRPr="00724538">
        <w:rPr>
          <w:rFonts w:ascii="Times New Roman" w:hAnsi="Times New Roman" w:cs="Times New Roman"/>
          <w:sz w:val="28"/>
          <w:szCs w:val="28"/>
        </w:rPr>
        <w:t>.</w:t>
      </w:r>
    </w:p>
    <w:p w14:paraId="581806D8" w14:textId="64D11D2F"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52D6CFA7" wp14:editId="50082DC7">
            <wp:extent cx="5940425" cy="3679190"/>
            <wp:effectExtent l="0" t="0" r="3175" b="0"/>
            <wp:docPr id="25" name="Рисунок 25" descr="Добавление нового пакета оформл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Добавление нового пакета оформления в программе 7tsp в Windows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3679190"/>
                    </a:xfrm>
                    <a:prstGeom prst="rect">
                      <a:avLst/>
                    </a:prstGeom>
                    <a:noFill/>
                    <a:ln>
                      <a:noFill/>
                    </a:ln>
                  </pic:spPr>
                </pic:pic>
              </a:graphicData>
            </a:graphic>
          </wp:inline>
        </w:drawing>
      </w:r>
    </w:p>
    <w:p w14:paraId="2CCB6FAD"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Далее, если требуется, определяем, разрешать ли программе менять экран приветствия, боковую панель </w:t>
      </w:r>
      <w:r w:rsidRPr="00724538">
        <w:rPr>
          <w:rFonts w:ascii="Times New Roman" w:hAnsi="Times New Roman" w:cs="Times New Roman"/>
          <w:b/>
          <w:bCs/>
          <w:sz w:val="28"/>
          <w:szCs w:val="28"/>
        </w:rPr>
        <w:t>«Проводника»</w:t>
      </w:r>
      <w:r w:rsidRPr="00724538">
        <w:rPr>
          <w:rFonts w:ascii="Times New Roman" w:hAnsi="Times New Roman" w:cs="Times New Roman"/>
          <w:sz w:val="28"/>
          <w:szCs w:val="28"/>
        </w:rPr>
        <w:t> и кнопку </w:t>
      </w:r>
      <w:r w:rsidRPr="00724538">
        <w:rPr>
          <w:rFonts w:ascii="Times New Roman" w:hAnsi="Times New Roman" w:cs="Times New Roman"/>
          <w:b/>
          <w:bCs/>
          <w:sz w:val="28"/>
          <w:szCs w:val="28"/>
        </w:rPr>
        <w:t>«Пуск»</w:t>
      </w:r>
      <w:r w:rsidRPr="00724538">
        <w:rPr>
          <w:rFonts w:ascii="Times New Roman" w:hAnsi="Times New Roman" w:cs="Times New Roman"/>
          <w:sz w:val="28"/>
          <w:szCs w:val="28"/>
        </w:rPr>
        <w:t>. Делается это флажками в правой части интерфейса.</w:t>
      </w:r>
    </w:p>
    <w:p w14:paraId="13880635" w14:textId="34512D2F"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15E924AB" wp14:editId="3BCFF75B">
            <wp:extent cx="5715000" cy="4876800"/>
            <wp:effectExtent l="0" t="0" r="0" b="0"/>
            <wp:docPr id="24" name="Рисунок 24" descr="Выбор элементов интерфейса для измен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Выбор элементов интерфейса для изменения в программе 7tsp в Windows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5000" cy="4876800"/>
                    </a:xfrm>
                    <a:prstGeom prst="rect">
                      <a:avLst/>
                    </a:prstGeom>
                    <a:noFill/>
                    <a:ln>
                      <a:noFill/>
                    </a:ln>
                  </pic:spPr>
                </pic:pic>
              </a:graphicData>
            </a:graphic>
          </wp:inline>
        </w:drawing>
      </w:r>
    </w:p>
    <w:p w14:paraId="6462E83B"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Запускаем установку кнопкой, показанной на скриншоте ниже.</w:t>
      </w:r>
    </w:p>
    <w:p w14:paraId="41741C7D" w14:textId="5215B5D1"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C307649" wp14:editId="15BEC199">
            <wp:extent cx="5715000" cy="4876800"/>
            <wp:effectExtent l="0" t="0" r="0" b="0"/>
            <wp:docPr id="23" name="Рисунок 23" descr="Запуск установки нового пакета оформл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Запуск установки нового пакета оформления в программе 7tsp в Windows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0" cy="4876800"/>
                    </a:xfrm>
                    <a:prstGeom prst="rect">
                      <a:avLst/>
                    </a:prstGeom>
                    <a:noFill/>
                    <a:ln>
                      <a:noFill/>
                    </a:ln>
                  </pic:spPr>
                </pic:pic>
              </a:graphicData>
            </a:graphic>
          </wp:inline>
        </w:drawing>
      </w:r>
    </w:p>
    <w:p w14:paraId="1E75C752"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7tsp покажет окно с перечислением предстоящих операций. Здесь нажимаем </w:t>
      </w:r>
      <w:r w:rsidRPr="00724538">
        <w:rPr>
          <w:rFonts w:ascii="Times New Roman" w:hAnsi="Times New Roman" w:cs="Times New Roman"/>
          <w:b/>
          <w:bCs/>
          <w:sz w:val="28"/>
          <w:szCs w:val="28"/>
        </w:rPr>
        <w:t>«Да»</w:t>
      </w:r>
      <w:r w:rsidRPr="00724538">
        <w:rPr>
          <w:rFonts w:ascii="Times New Roman" w:hAnsi="Times New Roman" w:cs="Times New Roman"/>
          <w:sz w:val="28"/>
          <w:szCs w:val="28"/>
        </w:rPr>
        <w:t>.</w:t>
      </w:r>
    </w:p>
    <w:p w14:paraId="276C5B73" w14:textId="30185EC9"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5A3690E8" wp14:editId="2629E3E4">
            <wp:extent cx="5715000" cy="4876800"/>
            <wp:effectExtent l="0" t="0" r="0" b="0"/>
            <wp:docPr id="22" name="Рисунок 22" descr="Подтверждение установки пакета оформл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Подтверждение установки пакета оформления в программе 7tsp в Windows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5000" cy="4876800"/>
                    </a:xfrm>
                    <a:prstGeom prst="rect">
                      <a:avLst/>
                    </a:prstGeom>
                    <a:noFill/>
                    <a:ln>
                      <a:noFill/>
                    </a:ln>
                  </pic:spPr>
                </pic:pic>
              </a:graphicData>
            </a:graphic>
          </wp:inline>
        </w:drawing>
      </w:r>
    </w:p>
    <w:p w14:paraId="02FD0946" w14:textId="77777777" w:rsidR="00724538" w:rsidRPr="00724538" w:rsidRDefault="00724538" w:rsidP="00724538">
      <w:pPr>
        <w:numPr>
          <w:ilvl w:val="0"/>
          <w:numId w:val="10"/>
        </w:numPr>
        <w:rPr>
          <w:rFonts w:ascii="Times New Roman" w:hAnsi="Times New Roman" w:cs="Times New Roman"/>
          <w:sz w:val="28"/>
          <w:szCs w:val="28"/>
        </w:rPr>
      </w:pPr>
      <w:r w:rsidRPr="00724538">
        <w:rPr>
          <w:rFonts w:ascii="Times New Roman" w:hAnsi="Times New Roman" w:cs="Times New Roman"/>
          <w:sz w:val="28"/>
          <w:szCs w:val="28"/>
        </w:rPr>
        <w:t>Ждем завершения установки, во время которой компьютер потребуется перезагрузить, причем, в некоторых случаях, два раза.</w:t>
      </w:r>
    </w:p>
    <w:p w14:paraId="40596246" w14:textId="75CBD34E"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7A61EB92" wp14:editId="678F0BFD">
            <wp:extent cx="5724525" cy="4867275"/>
            <wp:effectExtent l="0" t="0" r="9525" b="9525"/>
            <wp:docPr id="21" name="Рисунок 21" descr="Перезагрузка компьютера при установке пакета оформления в программе 7tsp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Перезагрузка компьютера при установке пакета оформления в программе 7tsp в Windows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4525" cy="4867275"/>
                    </a:xfrm>
                    <a:prstGeom prst="rect">
                      <a:avLst/>
                    </a:prstGeom>
                    <a:noFill/>
                    <a:ln>
                      <a:noFill/>
                    </a:ln>
                  </pic:spPr>
                </pic:pic>
              </a:graphicData>
            </a:graphic>
          </wp:inline>
        </w:drawing>
      </w:r>
    </w:p>
    <w:p w14:paraId="401BF8D7"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Вернуть все «как было» можно с помощью заранее созданной точки восстановления. При этом некоторые иконки могут остаться прежними. Для того чтобы избавиться от этой проблемы, откройте </w:t>
      </w:r>
      <w:r w:rsidRPr="00724538">
        <w:rPr>
          <w:rFonts w:ascii="Times New Roman" w:hAnsi="Times New Roman" w:cs="Times New Roman"/>
          <w:b/>
          <w:bCs/>
          <w:sz w:val="28"/>
          <w:szCs w:val="28"/>
        </w:rPr>
        <w:t>«Командную строку»</w:t>
      </w:r>
      <w:r w:rsidRPr="00724538">
        <w:rPr>
          <w:rFonts w:ascii="Times New Roman" w:hAnsi="Times New Roman" w:cs="Times New Roman"/>
          <w:sz w:val="28"/>
          <w:szCs w:val="28"/>
        </w:rPr>
        <w:t> и выполните по очереди команды</w:t>
      </w:r>
    </w:p>
    <w:p w14:paraId="0C261FAF" w14:textId="77777777" w:rsidR="00724538" w:rsidRPr="00724538" w:rsidRDefault="00724538" w:rsidP="00724538">
      <w:pPr>
        <w:rPr>
          <w:rFonts w:ascii="Times New Roman" w:hAnsi="Times New Roman" w:cs="Times New Roman"/>
          <w:sz w:val="28"/>
          <w:szCs w:val="28"/>
          <w:lang w:val="en-US"/>
        </w:rPr>
      </w:pPr>
      <w:proofErr w:type="spellStart"/>
      <w:r w:rsidRPr="00724538">
        <w:rPr>
          <w:rFonts w:ascii="Times New Roman" w:hAnsi="Times New Roman" w:cs="Times New Roman"/>
          <w:sz w:val="28"/>
          <w:szCs w:val="28"/>
          <w:lang w:val="en-US"/>
        </w:rPr>
        <w:t>taskkill</w:t>
      </w:r>
      <w:proofErr w:type="spellEnd"/>
      <w:r w:rsidRPr="00724538">
        <w:rPr>
          <w:rFonts w:ascii="Times New Roman" w:hAnsi="Times New Roman" w:cs="Times New Roman"/>
          <w:sz w:val="28"/>
          <w:szCs w:val="28"/>
          <w:lang w:val="en-US"/>
        </w:rPr>
        <w:t xml:space="preserve"> /F /IM explorer.exe</w:t>
      </w:r>
    </w:p>
    <w:p w14:paraId="2D9A2C4E" w14:textId="77777777" w:rsidR="00724538" w:rsidRPr="00724538" w:rsidRDefault="00724538" w:rsidP="00724538">
      <w:pPr>
        <w:rPr>
          <w:rFonts w:ascii="Times New Roman" w:hAnsi="Times New Roman" w:cs="Times New Roman"/>
          <w:sz w:val="28"/>
          <w:szCs w:val="28"/>
          <w:lang w:val="en-US"/>
        </w:rPr>
      </w:pPr>
      <w:r w:rsidRPr="00724538">
        <w:rPr>
          <w:rFonts w:ascii="Times New Roman" w:hAnsi="Times New Roman" w:cs="Times New Roman"/>
          <w:sz w:val="28"/>
          <w:szCs w:val="28"/>
          <w:lang w:val="en-US"/>
        </w:rPr>
        <w:t>del /a "C:\Users\Lumpics\AppData\Local\IconCache.db"</w:t>
      </w:r>
    </w:p>
    <w:p w14:paraId="0EA27ADD" w14:textId="77777777" w:rsidR="00724538" w:rsidRPr="00724538" w:rsidRDefault="00724538" w:rsidP="00724538">
      <w:pPr>
        <w:rPr>
          <w:rFonts w:ascii="Times New Roman" w:hAnsi="Times New Roman" w:cs="Times New Roman"/>
          <w:sz w:val="28"/>
          <w:szCs w:val="28"/>
        </w:rPr>
      </w:pPr>
      <w:proofErr w:type="spellStart"/>
      <w:r w:rsidRPr="00724538">
        <w:rPr>
          <w:rFonts w:ascii="Times New Roman" w:hAnsi="Times New Roman" w:cs="Times New Roman"/>
          <w:sz w:val="28"/>
          <w:szCs w:val="28"/>
        </w:rPr>
        <w:t>start</w:t>
      </w:r>
      <w:proofErr w:type="spellEnd"/>
      <w:r w:rsidRPr="00724538">
        <w:rPr>
          <w:rFonts w:ascii="Times New Roman" w:hAnsi="Times New Roman" w:cs="Times New Roman"/>
          <w:sz w:val="28"/>
          <w:szCs w:val="28"/>
        </w:rPr>
        <w:t xml:space="preserve"> explorer.exe</w:t>
      </w:r>
    </w:p>
    <w:p w14:paraId="0A50318D"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Здесь </w:t>
      </w:r>
      <w:r w:rsidRPr="00724538">
        <w:rPr>
          <w:rFonts w:ascii="Times New Roman" w:hAnsi="Times New Roman" w:cs="Times New Roman"/>
          <w:b/>
          <w:bCs/>
          <w:sz w:val="28"/>
          <w:szCs w:val="28"/>
        </w:rPr>
        <w:t>«C:»</w:t>
      </w:r>
      <w:r w:rsidRPr="00724538">
        <w:rPr>
          <w:rFonts w:ascii="Times New Roman" w:hAnsi="Times New Roman" w:cs="Times New Roman"/>
          <w:sz w:val="28"/>
          <w:szCs w:val="28"/>
        </w:rPr>
        <w:t> — буква системного диска,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Lumpics</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 — имя вашей учетной записи на компьютере. Первая команда останавливает </w:t>
      </w:r>
      <w:r w:rsidRPr="00724538">
        <w:rPr>
          <w:rFonts w:ascii="Times New Roman" w:hAnsi="Times New Roman" w:cs="Times New Roman"/>
          <w:b/>
          <w:bCs/>
          <w:sz w:val="28"/>
          <w:szCs w:val="28"/>
        </w:rPr>
        <w:t>«Проводник»</w:t>
      </w:r>
      <w:r w:rsidRPr="00724538">
        <w:rPr>
          <w:rFonts w:ascii="Times New Roman" w:hAnsi="Times New Roman" w:cs="Times New Roman"/>
          <w:sz w:val="28"/>
          <w:szCs w:val="28"/>
        </w:rPr>
        <w:t>, вторая удаляет файл, содержащий кэш иконок, а третья снова запускает explorer.exe.</w:t>
      </w:r>
    </w:p>
    <w:p w14:paraId="4189A9B7" w14:textId="4FE025A9"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19973155" wp14:editId="316A237C">
            <wp:extent cx="5940425" cy="3180080"/>
            <wp:effectExtent l="0" t="0" r="3175" b="1270"/>
            <wp:docPr id="20" name="Рисунок 20" descr="Сброс кеша иконок из командной строки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Сброс кеша иконок из командной строки в Windows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3180080"/>
                    </a:xfrm>
                    <a:prstGeom prst="rect">
                      <a:avLst/>
                    </a:prstGeom>
                    <a:noFill/>
                    <a:ln>
                      <a:noFill/>
                    </a:ln>
                  </pic:spPr>
                </pic:pic>
              </a:graphicData>
            </a:graphic>
          </wp:inline>
        </w:drawing>
      </w:r>
    </w:p>
    <w:p w14:paraId="2240EBB8"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Вариант 3: Ручная установка</w:t>
      </w:r>
    </w:p>
    <w:p w14:paraId="2F9FC1CB"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Данный вариант подразумевает ручное перемещение необходимых файлов в системную папку и ручную же замену ресурсов. Такие темы поставляются в запакованном виде и подлежат предварительному извлечению в отдельную директорию.</w:t>
      </w:r>
    </w:p>
    <w:p w14:paraId="1EDA5B52" w14:textId="750E9065"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584C55EE" wp14:editId="56C8EBE5">
            <wp:extent cx="5940425" cy="4420870"/>
            <wp:effectExtent l="0" t="0" r="3175" b="0"/>
            <wp:docPr id="19" name="Рисунок 19" descr="Распаковка файлов темы оформления в отдельную папку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Распаковка файлов темы оформления в отдельную папку в Windows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39EE12B6"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b/>
          <w:bCs/>
          <w:sz w:val="28"/>
          <w:szCs w:val="28"/>
        </w:rPr>
        <w:lastRenderedPageBreak/>
        <w:t>Копирование файлов</w:t>
      </w:r>
    </w:p>
    <w:p w14:paraId="7D509340" w14:textId="4B2DA863" w:rsidR="00724538" w:rsidRPr="00724538" w:rsidRDefault="00724538" w:rsidP="00724538">
      <w:pPr>
        <w:numPr>
          <w:ilvl w:val="0"/>
          <w:numId w:val="11"/>
        </w:numPr>
        <w:rPr>
          <w:rFonts w:ascii="Times New Roman" w:hAnsi="Times New Roman" w:cs="Times New Roman"/>
          <w:sz w:val="28"/>
          <w:szCs w:val="28"/>
        </w:rPr>
      </w:pPr>
      <w:r w:rsidRPr="00724538">
        <w:rPr>
          <w:rFonts w:ascii="Times New Roman" w:hAnsi="Times New Roman" w:cs="Times New Roman"/>
          <w:sz w:val="28"/>
          <w:szCs w:val="28"/>
        </w:rPr>
        <w:t>Первым делом открываем папку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Theme</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w:t>
      </w:r>
      <w:r w:rsidRPr="00724538">
        <w:rPr>
          <w:rFonts w:ascii="Times New Roman" w:hAnsi="Times New Roman" w:cs="Times New Roman"/>
          <w:sz w:val="28"/>
          <w:szCs w:val="28"/>
        </w:rPr>
        <w:drawing>
          <wp:inline distT="0" distB="0" distL="0" distR="0" wp14:anchorId="03897351" wp14:editId="0B515B71">
            <wp:extent cx="5940425" cy="4420870"/>
            <wp:effectExtent l="0" t="0" r="3175" b="0"/>
            <wp:docPr id="18" name="Рисунок 18" descr="Папка содержащая файлы темы оформлен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апка содержащая файлы темы оформления в Windows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172DF4DD" w14:textId="77777777" w:rsidR="00724538" w:rsidRPr="00724538" w:rsidRDefault="00724538" w:rsidP="00724538">
      <w:pPr>
        <w:numPr>
          <w:ilvl w:val="0"/>
          <w:numId w:val="11"/>
        </w:numPr>
        <w:rPr>
          <w:rFonts w:ascii="Times New Roman" w:hAnsi="Times New Roman" w:cs="Times New Roman"/>
          <w:sz w:val="28"/>
          <w:szCs w:val="28"/>
        </w:rPr>
      </w:pPr>
      <w:r w:rsidRPr="00724538">
        <w:rPr>
          <w:rFonts w:ascii="Times New Roman" w:hAnsi="Times New Roman" w:cs="Times New Roman"/>
          <w:sz w:val="28"/>
          <w:szCs w:val="28"/>
        </w:rPr>
        <w:t>Выделяем и копируем все ее содержимое.</w:t>
      </w:r>
    </w:p>
    <w:p w14:paraId="59178A71" w14:textId="224E25AB"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4B199476" wp14:editId="73A1D3FA">
            <wp:extent cx="5940425" cy="4420870"/>
            <wp:effectExtent l="0" t="0" r="3175" b="0"/>
            <wp:docPr id="17" name="Рисунок 17" descr="Копирование файлов темы оформлен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Копирование файлов темы оформления в Windows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7726E7D1" w14:textId="77777777" w:rsidR="00724538" w:rsidRPr="00724538" w:rsidRDefault="00724538" w:rsidP="00724538">
      <w:pPr>
        <w:numPr>
          <w:ilvl w:val="0"/>
          <w:numId w:val="11"/>
        </w:numPr>
        <w:rPr>
          <w:rFonts w:ascii="Times New Roman" w:hAnsi="Times New Roman" w:cs="Times New Roman"/>
          <w:sz w:val="28"/>
          <w:szCs w:val="28"/>
        </w:rPr>
      </w:pPr>
      <w:r w:rsidRPr="00724538">
        <w:rPr>
          <w:rFonts w:ascii="Times New Roman" w:hAnsi="Times New Roman" w:cs="Times New Roman"/>
          <w:sz w:val="28"/>
          <w:szCs w:val="28"/>
        </w:rPr>
        <w:t>Переходим по следующему пути:</w:t>
      </w:r>
    </w:p>
    <w:p w14:paraId="2A9823CE" w14:textId="499FB83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t>C:\Windows\Resources\Themes</w:t>
      </w:r>
      <w:r w:rsidRPr="00724538">
        <w:rPr>
          <w:rFonts w:ascii="Times New Roman" w:hAnsi="Times New Roman" w:cs="Times New Roman"/>
          <w:sz w:val="28"/>
          <w:szCs w:val="28"/>
        </w:rPr>
        <w:drawing>
          <wp:inline distT="0" distB="0" distL="0" distR="0" wp14:anchorId="2F6148E3" wp14:editId="027124DC">
            <wp:extent cx="5940425" cy="4420870"/>
            <wp:effectExtent l="0" t="0" r="3175" b="0"/>
            <wp:docPr id="16" name="Рисунок 16" descr="Переход в папку содержащую все темы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Переход в папку содержащую все темы в Windows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29A25873" w14:textId="77777777" w:rsidR="00724538" w:rsidRPr="00724538" w:rsidRDefault="00724538" w:rsidP="00724538">
      <w:pPr>
        <w:numPr>
          <w:ilvl w:val="0"/>
          <w:numId w:val="11"/>
        </w:numPr>
        <w:rPr>
          <w:rFonts w:ascii="Times New Roman" w:hAnsi="Times New Roman" w:cs="Times New Roman"/>
          <w:sz w:val="28"/>
          <w:szCs w:val="28"/>
        </w:rPr>
      </w:pPr>
      <w:r w:rsidRPr="00724538">
        <w:rPr>
          <w:rFonts w:ascii="Times New Roman" w:hAnsi="Times New Roman" w:cs="Times New Roman"/>
          <w:sz w:val="28"/>
          <w:szCs w:val="28"/>
        </w:rPr>
        <w:t>Вставляем скопированные файлы.</w:t>
      </w:r>
    </w:p>
    <w:p w14:paraId="5427F99C" w14:textId="4A6CB945"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4235F406" wp14:editId="60CA42AC">
            <wp:extent cx="5940425" cy="4420870"/>
            <wp:effectExtent l="0" t="0" r="3175" b="0"/>
            <wp:docPr id="15" name="Рисунок 15" descr="Вставка файлов темы оформления в системную папку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Вставка файлов темы оформления в системную папку в Windows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1C9FBA9A" w14:textId="77777777" w:rsidR="00724538" w:rsidRPr="00724538" w:rsidRDefault="00724538" w:rsidP="00724538">
      <w:pPr>
        <w:numPr>
          <w:ilvl w:val="0"/>
          <w:numId w:val="11"/>
        </w:numPr>
        <w:rPr>
          <w:rFonts w:ascii="Times New Roman" w:hAnsi="Times New Roman" w:cs="Times New Roman"/>
          <w:sz w:val="28"/>
          <w:szCs w:val="28"/>
        </w:rPr>
      </w:pPr>
      <w:r w:rsidRPr="00724538">
        <w:rPr>
          <w:rFonts w:ascii="Times New Roman" w:hAnsi="Times New Roman" w:cs="Times New Roman"/>
          <w:sz w:val="28"/>
          <w:szCs w:val="28"/>
        </w:rPr>
        <w:t>Вот что должно получиться:</w:t>
      </w:r>
    </w:p>
    <w:p w14:paraId="36C6731F" w14:textId="71DF5B7C"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ADF4F91" wp14:editId="4B9D7005">
            <wp:extent cx="5940425" cy="4420870"/>
            <wp:effectExtent l="0" t="0" r="3175" b="0"/>
            <wp:docPr id="14" name="Рисунок 14" descr="Внешний вид системной папки после вставки файлов темы оформлен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Внешний вид системной папки после вставки файлов темы оформления в Windows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763B498B"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Обратите внимание, что во всех случаях с содержимым этой папки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Themes</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 в скачанном пакете) больше ничего делать не нужно.</w:t>
      </w:r>
    </w:p>
    <w:p w14:paraId="5B815F2B"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b/>
          <w:bCs/>
          <w:sz w:val="28"/>
          <w:szCs w:val="28"/>
        </w:rPr>
        <w:t>Замена системных файлов</w:t>
      </w:r>
    </w:p>
    <w:p w14:paraId="0D2CD043"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Для того чтобы иметь возможность замены системных файлов, отвечающих за элементы управления, нужно получить права на их изменение (удаление, копирование и т.д.). Сделать это можно с помощью утилиты Take Control.</w:t>
      </w:r>
    </w:p>
    <w:p w14:paraId="0B3E5370" w14:textId="77777777" w:rsidR="00724538" w:rsidRPr="00724538" w:rsidRDefault="00724538" w:rsidP="00724538">
      <w:pPr>
        <w:rPr>
          <w:rFonts w:ascii="Times New Roman" w:hAnsi="Times New Roman" w:cs="Times New Roman"/>
          <w:sz w:val="28"/>
          <w:szCs w:val="28"/>
        </w:rPr>
      </w:pPr>
      <w:hyperlink r:id="rId43" w:tgtFrame="_blank" w:history="1">
        <w:r w:rsidRPr="00724538">
          <w:rPr>
            <w:rStyle w:val="ac"/>
            <w:rFonts w:ascii="Times New Roman" w:hAnsi="Times New Roman" w:cs="Times New Roman"/>
            <w:sz w:val="28"/>
            <w:szCs w:val="28"/>
          </w:rPr>
          <w:t>Скачать Take Control</w:t>
        </w:r>
      </w:hyperlink>
    </w:p>
    <w:p w14:paraId="21CE87E4" w14:textId="3A0F7559"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lastRenderedPageBreak/>
        <w:t>Распаковываем содержимое загруженного архива в подготовленную директорию.</w:t>
      </w:r>
      <w:r w:rsidRPr="00724538">
        <w:rPr>
          <w:rFonts w:ascii="Times New Roman" w:hAnsi="Times New Roman" w:cs="Times New Roman"/>
          <w:sz w:val="28"/>
          <w:szCs w:val="28"/>
        </w:rPr>
        <w:drawing>
          <wp:inline distT="0" distB="0" distL="0" distR="0" wp14:anchorId="53FC28CB" wp14:editId="1AC2B110">
            <wp:extent cx="5940425" cy="4420870"/>
            <wp:effectExtent l="0" t="0" r="3175" b="0"/>
            <wp:docPr id="13" name="Рисунок 13" descr="Распаковка утилиты TakeControl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Распаковка утилиты TakeControl в Windows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0B400601" w14:textId="77777777"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t>Запускаем утилиту от имени администратора.</w:t>
      </w:r>
    </w:p>
    <w:p w14:paraId="3233157A" w14:textId="79176FD1"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0BB5D9A7" wp14:editId="374BFC36">
            <wp:extent cx="5940425" cy="4420870"/>
            <wp:effectExtent l="0" t="0" r="3175" b="0"/>
            <wp:docPr id="12" name="Рисунок 12" descr="Запуск утилиты TakeControl от имени администратор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Запуск утилиты TakeControl от имени администратора в Windows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6CCBBD3D" w14:textId="77777777"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t>Жмем кнопку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Add</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w:t>
      </w:r>
    </w:p>
    <w:p w14:paraId="5F27B7C8" w14:textId="14592E0D"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5A6B9057" wp14:editId="07599FEE">
            <wp:extent cx="4391025" cy="4238625"/>
            <wp:effectExtent l="0" t="0" r="9525" b="9525"/>
            <wp:docPr id="11" name="Рисунок 11" descr="Переход к выбору системных файлов для изменения в утилите Take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Переход к выбору системных файлов для изменения в утилите TakeControl"/>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91025" cy="4238625"/>
                    </a:xfrm>
                    <a:prstGeom prst="rect">
                      <a:avLst/>
                    </a:prstGeom>
                    <a:noFill/>
                    <a:ln>
                      <a:noFill/>
                    </a:ln>
                  </pic:spPr>
                </pic:pic>
              </a:graphicData>
            </a:graphic>
          </wp:inline>
        </w:drawing>
      </w:r>
    </w:p>
    <w:p w14:paraId="11C25FC8" w14:textId="77777777"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lastRenderedPageBreak/>
        <w:t>Для нашего пакета необходимо заменить только файл </w:t>
      </w:r>
      <w:r w:rsidRPr="00724538">
        <w:rPr>
          <w:rFonts w:ascii="Times New Roman" w:hAnsi="Times New Roman" w:cs="Times New Roman"/>
          <w:b/>
          <w:bCs/>
          <w:sz w:val="28"/>
          <w:szCs w:val="28"/>
        </w:rPr>
        <w:t>ExplorerFrame.dll</w:t>
      </w:r>
      <w:r w:rsidRPr="00724538">
        <w:rPr>
          <w:rFonts w:ascii="Times New Roman" w:hAnsi="Times New Roman" w:cs="Times New Roman"/>
          <w:sz w:val="28"/>
          <w:szCs w:val="28"/>
        </w:rPr>
        <w:t>. Идем по пути</w:t>
      </w:r>
    </w:p>
    <w:p w14:paraId="68E13340"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C:\Windows\System32</w:t>
      </w:r>
    </w:p>
    <w:p w14:paraId="227815EA"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Выделяем его и жмем </w:t>
      </w:r>
      <w:r w:rsidRPr="00724538">
        <w:rPr>
          <w:rFonts w:ascii="Times New Roman" w:hAnsi="Times New Roman" w:cs="Times New Roman"/>
          <w:b/>
          <w:bCs/>
          <w:sz w:val="28"/>
          <w:szCs w:val="28"/>
        </w:rPr>
        <w:t>«Открыть»</w:t>
      </w:r>
      <w:r w:rsidRPr="00724538">
        <w:rPr>
          <w:rFonts w:ascii="Times New Roman" w:hAnsi="Times New Roman" w:cs="Times New Roman"/>
          <w:sz w:val="28"/>
          <w:szCs w:val="28"/>
        </w:rPr>
        <w:t>.</w:t>
      </w:r>
    </w:p>
    <w:p w14:paraId="73ED688E" w14:textId="2B2E1A4E"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6B8D4E0B" wp14:editId="177CD618">
            <wp:extent cx="5940425" cy="3914140"/>
            <wp:effectExtent l="0" t="0" r="3175" b="0"/>
            <wp:docPr id="10" name="Рисунок 10" descr="Открытие системного файла для изменения в утилите Tak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Открытие системного файла для изменения в утилите Take Control"/>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3914140"/>
                    </a:xfrm>
                    <a:prstGeom prst="rect">
                      <a:avLst/>
                    </a:prstGeom>
                    <a:noFill/>
                    <a:ln>
                      <a:noFill/>
                    </a:ln>
                  </pic:spPr>
                </pic:pic>
              </a:graphicData>
            </a:graphic>
          </wp:inline>
        </w:drawing>
      </w:r>
    </w:p>
    <w:p w14:paraId="75D0F26A" w14:textId="77777777"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t>Нажимаем кнопку </w:t>
      </w:r>
      <w:r w:rsidRPr="00724538">
        <w:rPr>
          <w:rFonts w:ascii="Times New Roman" w:hAnsi="Times New Roman" w:cs="Times New Roman"/>
          <w:b/>
          <w:bCs/>
          <w:sz w:val="28"/>
          <w:szCs w:val="28"/>
        </w:rPr>
        <w:t xml:space="preserve">«Take </w:t>
      </w:r>
      <w:proofErr w:type="spellStart"/>
      <w:r w:rsidRPr="00724538">
        <w:rPr>
          <w:rFonts w:ascii="Times New Roman" w:hAnsi="Times New Roman" w:cs="Times New Roman"/>
          <w:b/>
          <w:bCs/>
          <w:sz w:val="28"/>
          <w:szCs w:val="28"/>
        </w:rPr>
        <w:t>control</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w:t>
      </w:r>
    </w:p>
    <w:p w14:paraId="6BF0BCD3" w14:textId="248F2593"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6F7E02D" wp14:editId="0D056F65">
            <wp:extent cx="4391025" cy="4238625"/>
            <wp:effectExtent l="0" t="0" r="9525" b="9525"/>
            <wp:docPr id="9" name="Рисунок 9" descr="Получение прав на изменение системных файлов в утилите Tak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Получение прав на изменение системных файлов в утилите Take Control"/>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91025" cy="4238625"/>
                    </a:xfrm>
                    <a:prstGeom prst="rect">
                      <a:avLst/>
                    </a:prstGeom>
                    <a:noFill/>
                    <a:ln>
                      <a:noFill/>
                    </a:ln>
                  </pic:spPr>
                </pic:pic>
              </a:graphicData>
            </a:graphic>
          </wp:inline>
        </w:drawing>
      </w:r>
    </w:p>
    <w:p w14:paraId="0D88CF49" w14:textId="77777777" w:rsidR="00724538" w:rsidRPr="00724538" w:rsidRDefault="00724538" w:rsidP="00724538">
      <w:pPr>
        <w:numPr>
          <w:ilvl w:val="0"/>
          <w:numId w:val="12"/>
        </w:numPr>
        <w:rPr>
          <w:rFonts w:ascii="Times New Roman" w:hAnsi="Times New Roman" w:cs="Times New Roman"/>
          <w:sz w:val="28"/>
          <w:szCs w:val="28"/>
        </w:rPr>
      </w:pPr>
      <w:r w:rsidRPr="00724538">
        <w:rPr>
          <w:rFonts w:ascii="Times New Roman" w:hAnsi="Times New Roman" w:cs="Times New Roman"/>
          <w:sz w:val="28"/>
          <w:szCs w:val="28"/>
        </w:rPr>
        <w:t>После выполнения операции процедуры утилита нам сообщит об успешном ее завершении.</w:t>
      </w:r>
    </w:p>
    <w:p w14:paraId="5484D4E5" w14:textId="0BB3155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0E5FF2A5" wp14:editId="35D3716C">
            <wp:extent cx="4391025" cy="4238625"/>
            <wp:effectExtent l="0" t="0" r="9525" b="9525"/>
            <wp:docPr id="8" name="Рисунок 8" descr="Успешное получение прав на изменение системных файлов в утилите Tak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Успешное получение прав на изменение системных файлов в утилите Take Contro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91025" cy="4238625"/>
                    </a:xfrm>
                    <a:prstGeom prst="rect">
                      <a:avLst/>
                    </a:prstGeom>
                    <a:noFill/>
                    <a:ln>
                      <a:noFill/>
                    </a:ln>
                  </pic:spPr>
                </pic:pic>
              </a:graphicData>
            </a:graphic>
          </wp:inline>
        </w:drawing>
      </w:r>
    </w:p>
    <w:p w14:paraId="06E849EF"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t>Изменению могут также подлежать и другие системные файлы, например, </w:t>
      </w:r>
      <w:r w:rsidRPr="00724538">
        <w:rPr>
          <w:rFonts w:ascii="Times New Roman" w:hAnsi="Times New Roman" w:cs="Times New Roman"/>
          <w:b/>
          <w:bCs/>
          <w:sz w:val="28"/>
          <w:szCs w:val="28"/>
        </w:rPr>
        <w:t>Explorer.exe, Shell32.dll, Imageres.dll</w:t>
      </w:r>
      <w:r w:rsidRPr="00724538">
        <w:rPr>
          <w:rFonts w:ascii="Times New Roman" w:hAnsi="Times New Roman" w:cs="Times New Roman"/>
          <w:sz w:val="28"/>
          <w:szCs w:val="28"/>
        </w:rPr>
        <w:t> и т.д. Все их можно будет найти в соответствующих директориях скачанного пакета.</w:t>
      </w:r>
    </w:p>
    <w:p w14:paraId="18690927" w14:textId="77777777" w:rsidR="00724538" w:rsidRPr="00724538" w:rsidRDefault="00724538" w:rsidP="00724538">
      <w:pPr>
        <w:numPr>
          <w:ilvl w:val="0"/>
          <w:numId w:val="13"/>
        </w:numPr>
        <w:rPr>
          <w:rFonts w:ascii="Times New Roman" w:hAnsi="Times New Roman" w:cs="Times New Roman"/>
          <w:sz w:val="28"/>
          <w:szCs w:val="28"/>
        </w:rPr>
      </w:pPr>
      <w:r w:rsidRPr="00724538">
        <w:rPr>
          <w:rFonts w:ascii="Times New Roman" w:hAnsi="Times New Roman" w:cs="Times New Roman"/>
          <w:sz w:val="28"/>
          <w:szCs w:val="28"/>
        </w:rPr>
        <w:t>Следующий шаг – замена файлов. Идем в папку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ExplorerFrames</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 (в скачанном и распакованном пакете).</w:t>
      </w:r>
    </w:p>
    <w:p w14:paraId="1090E0E8" w14:textId="35EAC921"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drawing>
          <wp:inline distT="0" distB="0" distL="0" distR="0" wp14:anchorId="11EC64AF" wp14:editId="0CD3D6F9">
            <wp:extent cx="5940425" cy="4420870"/>
            <wp:effectExtent l="0" t="0" r="3175" b="0"/>
            <wp:docPr id="7" name="Рисунок 7" descr="Переход в папку с системными файлами в пакете оформления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Переход в папку с системными файлами в пакете оформления Windows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2110DF8D" w14:textId="77777777" w:rsidR="00724538" w:rsidRPr="00724538" w:rsidRDefault="00724538" w:rsidP="00724538">
      <w:pPr>
        <w:numPr>
          <w:ilvl w:val="0"/>
          <w:numId w:val="13"/>
        </w:numPr>
        <w:rPr>
          <w:rFonts w:ascii="Times New Roman" w:hAnsi="Times New Roman" w:cs="Times New Roman"/>
          <w:sz w:val="28"/>
          <w:szCs w:val="28"/>
        </w:rPr>
      </w:pPr>
      <w:r w:rsidRPr="00724538">
        <w:rPr>
          <w:rFonts w:ascii="Times New Roman" w:hAnsi="Times New Roman" w:cs="Times New Roman"/>
          <w:sz w:val="28"/>
          <w:szCs w:val="28"/>
        </w:rPr>
        <w:t>Открываем еще одну директорию, если она присутствует, соответствующую разрядности системы.</w:t>
      </w:r>
    </w:p>
    <w:p w14:paraId="1F5CF1B3" w14:textId="10D2CCC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34DF3EA7" wp14:editId="5C38F9C4">
            <wp:extent cx="5940425" cy="4420870"/>
            <wp:effectExtent l="0" t="0" r="3175" b="0"/>
            <wp:docPr id="6" name="Рисунок 6" descr="Переход в папку с системными файлами нужной разрядности в пакете оформления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Переход в папку с системными файлами нужной разрядности в пакете оформления Windows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4BB132D3" w14:textId="77777777" w:rsidR="00724538" w:rsidRPr="00724538" w:rsidRDefault="00724538" w:rsidP="00724538">
      <w:pPr>
        <w:numPr>
          <w:ilvl w:val="0"/>
          <w:numId w:val="13"/>
        </w:numPr>
        <w:rPr>
          <w:rFonts w:ascii="Times New Roman" w:hAnsi="Times New Roman" w:cs="Times New Roman"/>
          <w:sz w:val="28"/>
          <w:szCs w:val="28"/>
        </w:rPr>
      </w:pPr>
      <w:r w:rsidRPr="00724538">
        <w:rPr>
          <w:rFonts w:ascii="Times New Roman" w:hAnsi="Times New Roman" w:cs="Times New Roman"/>
          <w:sz w:val="28"/>
          <w:szCs w:val="28"/>
        </w:rPr>
        <w:t>Копируем файл </w:t>
      </w:r>
      <w:r w:rsidRPr="00724538">
        <w:rPr>
          <w:rFonts w:ascii="Times New Roman" w:hAnsi="Times New Roman" w:cs="Times New Roman"/>
          <w:b/>
          <w:bCs/>
          <w:sz w:val="28"/>
          <w:szCs w:val="28"/>
        </w:rPr>
        <w:t>ExplorerFrame.dll</w:t>
      </w:r>
      <w:r w:rsidRPr="00724538">
        <w:rPr>
          <w:rFonts w:ascii="Times New Roman" w:hAnsi="Times New Roman" w:cs="Times New Roman"/>
          <w:sz w:val="28"/>
          <w:szCs w:val="28"/>
        </w:rPr>
        <w:t>.</w:t>
      </w:r>
    </w:p>
    <w:p w14:paraId="67F7977A" w14:textId="11C57A1C"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73736588" wp14:editId="73D6C80C">
            <wp:extent cx="5940425" cy="4420870"/>
            <wp:effectExtent l="0" t="0" r="3175" b="0"/>
            <wp:docPr id="5" name="Рисунок 5" descr="Копирование системного файла для управления элементами интерфейс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Копирование системного файла для управления элементами интерфейса в Windows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207B0075" w14:textId="77777777" w:rsidR="00724538" w:rsidRPr="00724538" w:rsidRDefault="00724538" w:rsidP="00724538">
      <w:pPr>
        <w:numPr>
          <w:ilvl w:val="0"/>
          <w:numId w:val="13"/>
        </w:numPr>
        <w:rPr>
          <w:rFonts w:ascii="Times New Roman" w:hAnsi="Times New Roman" w:cs="Times New Roman"/>
          <w:sz w:val="28"/>
          <w:szCs w:val="28"/>
        </w:rPr>
      </w:pPr>
      <w:r w:rsidRPr="00724538">
        <w:rPr>
          <w:rFonts w:ascii="Times New Roman" w:hAnsi="Times New Roman" w:cs="Times New Roman"/>
          <w:sz w:val="28"/>
          <w:szCs w:val="28"/>
        </w:rPr>
        <w:t>Переходим по адресу</w:t>
      </w:r>
    </w:p>
    <w:p w14:paraId="29CD59E1"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C:\Windows\System32</w:t>
      </w:r>
    </w:p>
    <w:p w14:paraId="45FDCA41"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Находим оригинальный файл и переименовываем его. Здесь желательно оставить полное имя, только дописав к нему какое-нибудь расширение, например, </w:t>
      </w:r>
      <w:r w:rsidRPr="00724538">
        <w:rPr>
          <w:rFonts w:ascii="Times New Roman" w:hAnsi="Times New Roman" w:cs="Times New Roman"/>
          <w:b/>
          <w:bCs/>
          <w:sz w:val="28"/>
          <w:szCs w:val="28"/>
        </w:rPr>
        <w:t>«.</w:t>
      </w:r>
      <w:proofErr w:type="spellStart"/>
      <w:r w:rsidRPr="00724538">
        <w:rPr>
          <w:rFonts w:ascii="Times New Roman" w:hAnsi="Times New Roman" w:cs="Times New Roman"/>
          <w:b/>
          <w:bCs/>
          <w:sz w:val="28"/>
          <w:szCs w:val="28"/>
        </w:rPr>
        <w:t>old</w:t>
      </w:r>
      <w:proofErr w:type="spellEnd"/>
      <w:r w:rsidRPr="00724538">
        <w:rPr>
          <w:rFonts w:ascii="Times New Roman" w:hAnsi="Times New Roman" w:cs="Times New Roman"/>
          <w:b/>
          <w:bCs/>
          <w:sz w:val="28"/>
          <w:szCs w:val="28"/>
        </w:rPr>
        <w:t>»</w:t>
      </w:r>
      <w:r w:rsidRPr="00724538">
        <w:rPr>
          <w:rFonts w:ascii="Times New Roman" w:hAnsi="Times New Roman" w:cs="Times New Roman"/>
          <w:sz w:val="28"/>
          <w:szCs w:val="28"/>
        </w:rPr>
        <w:t>.</w:t>
      </w:r>
    </w:p>
    <w:p w14:paraId="3444FE53" w14:textId="506FE1CC"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D0AFC95" wp14:editId="340F77B3">
            <wp:extent cx="5940425" cy="4420870"/>
            <wp:effectExtent l="0" t="0" r="3175" b="0"/>
            <wp:docPr id="4" name="Рисунок 4" descr="Переименование системного файла для управления элементами интерфейс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Переименование системного файла для управления элементами интерфейса в Windows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55DD8068" w14:textId="77777777" w:rsidR="00724538" w:rsidRPr="00724538" w:rsidRDefault="00724538" w:rsidP="00724538">
      <w:pPr>
        <w:numPr>
          <w:ilvl w:val="0"/>
          <w:numId w:val="13"/>
        </w:numPr>
        <w:rPr>
          <w:rFonts w:ascii="Times New Roman" w:hAnsi="Times New Roman" w:cs="Times New Roman"/>
          <w:sz w:val="28"/>
          <w:szCs w:val="28"/>
        </w:rPr>
      </w:pPr>
      <w:r w:rsidRPr="00724538">
        <w:rPr>
          <w:rFonts w:ascii="Times New Roman" w:hAnsi="Times New Roman" w:cs="Times New Roman"/>
          <w:sz w:val="28"/>
          <w:szCs w:val="28"/>
        </w:rPr>
        <w:t>Вставляем скопированный документ.</w:t>
      </w:r>
    </w:p>
    <w:p w14:paraId="2D93EFD9" w14:textId="122443BA"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1988A271" wp14:editId="3C39D81A">
            <wp:extent cx="5940425" cy="4420870"/>
            <wp:effectExtent l="0" t="0" r="3175" b="0"/>
            <wp:docPr id="3" name="Рисунок 3" descr="Вставка системного файла для управления элементами интерфейса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Вставка системного файла для управления элементами интерфейса в Windows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0425" cy="4420870"/>
                    </a:xfrm>
                    <a:prstGeom prst="rect">
                      <a:avLst/>
                    </a:prstGeom>
                    <a:noFill/>
                    <a:ln>
                      <a:noFill/>
                    </a:ln>
                  </pic:spPr>
                </pic:pic>
              </a:graphicData>
            </a:graphic>
          </wp:inline>
        </w:drawing>
      </w:r>
    </w:p>
    <w:p w14:paraId="1F65180C"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Применить изменения можно, перезагрузив ПК или </w:t>
      </w:r>
      <w:r w:rsidRPr="00724538">
        <w:rPr>
          <w:rFonts w:ascii="Times New Roman" w:hAnsi="Times New Roman" w:cs="Times New Roman"/>
          <w:b/>
          <w:bCs/>
          <w:sz w:val="28"/>
          <w:szCs w:val="28"/>
        </w:rPr>
        <w:t>«Проводник»</w:t>
      </w:r>
      <w:r w:rsidRPr="00724538">
        <w:rPr>
          <w:rFonts w:ascii="Times New Roman" w:hAnsi="Times New Roman" w:cs="Times New Roman"/>
          <w:sz w:val="28"/>
          <w:szCs w:val="28"/>
        </w:rPr>
        <w:t>, как в блоке про восстановление во втором параграфе, применив по очереди первую и третью команду. Саму установленную тему можно найти в разделе </w:t>
      </w:r>
      <w:r w:rsidRPr="00724538">
        <w:rPr>
          <w:rFonts w:ascii="Times New Roman" w:hAnsi="Times New Roman" w:cs="Times New Roman"/>
          <w:b/>
          <w:bCs/>
          <w:sz w:val="28"/>
          <w:szCs w:val="28"/>
        </w:rPr>
        <w:t>«Персонализация»</w:t>
      </w:r>
      <w:r w:rsidRPr="00724538">
        <w:rPr>
          <w:rFonts w:ascii="Times New Roman" w:hAnsi="Times New Roman" w:cs="Times New Roman"/>
          <w:sz w:val="28"/>
          <w:szCs w:val="28"/>
        </w:rPr>
        <w:t>.</w:t>
      </w:r>
    </w:p>
    <w:p w14:paraId="04585164" w14:textId="0E088EF4"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9CC9960" wp14:editId="7F9EE6C8">
            <wp:extent cx="5940425" cy="4664710"/>
            <wp:effectExtent l="0" t="0" r="3175" b="2540"/>
            <wp:docPr id="2" name="Рисунок 2" descr="Установленная тема оформления в разделе Персонализация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Установленная тема оформления в разделе Персонализация в Windows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0425" cy="4664710"/>
                    </a:xfrm>
                    <a:prstGeom prst="rect">
                      <a:avLst/>
                    </a:prstGeom>
                    <a:noFill/>
                    <a:ln>
                      <a:noFill/>
                    </a:ln>
                  </pic:spPr>
                </pic:pic>
              </a:graphicData>
            </a:graphic>
          </wp:inline>
        </w:drawing>
      </w:r>
    </w:p>
    <w:p w14:paraId="4B371250"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b/>
          <w:bCs/>
          <w:sz w:val="28"/>
          <w:szCs w:val="28"/>
        </w:rPr>
        <w:t>Замена иконок</w:t>
      </w:r>
    </w:p>
    <w:p w14:paraId="1AC66E9E"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Обычно подобные пакеты не содержат иконок, и их необходимо скачивать и устанавливать отдельно. Ниже мы приведем ссылку на статью, содержащую инструкции для Windows 10, но они подходят и для «семерки».</w:t>
      </w:r>
    </w:p>
    <w:p w14:paraId="498E57EC" w14:textId="64BC782C"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lastRenderedPageBreak/>
        <w:drawing>
          <wp:inline distT="0" distB="0" distL="0" distR="0" wp14:anchorId="2924C6ED" wp14:editId="64D89AEE">
            <wp:extent cx="5940425" cy="3379470"/>
            <wp:effectExtent l="0" t="0" r="3175" b="0"/>
            <wp:docPr id="1" name="Рисунок 1" descr="Установка иконок в 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Установка иконок в Windows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0425" cy="3379470"/>
                    </a:xfrm>
                    <a:prstGeom prst="rect">
                      <a:avLst/>
                    </a:prstGeom>
                    <a:noFill/>
                    <a:ln>
                      <a:noFill/>
                    </a:ln>
                  </pic:spPr>
                </pic:pic>
              </a:graphicData>
            </a:graphic>
          </wp:inline>
        </w:drawing>
      </w:r>
    </w:p>
    <w:p w14:paraId="65B3ED37"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b/>
          <w:bCs/>
          <w:sz w:val="28"/>
          <w:szCs w:val="28"/>
        </w:rPr>
        <w:t>Замена кнопки «Пуск»</w:t>
      </w:r>
    </w:p>
    <w:p w14:paraId="42A050E4" w14:textId="77777777" w:rsidR="00724538" w:rsidRPr="00724538" w:rsidRDefault="00724538" w:rsidP="00724538">
      <w:pPr>
        <w:rPr>
          <w:rFonts w:ascii="Times New Roman" w:hAnsi="Times New Roman" w:cs="Times New Roman"/>
          <w:sz w:val="28"/>
          <w:szCs w:val="28"/>
        </w:rPr>
      </w:pPr>
      <w:r w:rsidRPr="00724538">
        <w:rPr>
          <w:rFonts w:ascii="Times New Roman" w:hAnsi="Times New Roman" w:cs="Times New Roman"/>
          <w:sz w:val="28"/>
          <w:szCs w:val="28"/>
        </w:rPr>
        <w:t>С кнопками </w:t>
      </w:r>
      <w:r w:rsidRPr="00724538">
        <w:rPr>
          <w:rFonts w:ascii="Times New Roman" w:hAnsi="Times New Roman" w:cs="Times New Roman"/>
          <w:b/>
          <w:bCs/>
          <w:sz w:val="28"/>
          <w:szCs w:val="28"/>
        </w:rPr>
        <w:t>«Пуск»</w:t>
      </w:r>
      <w:r w:rsidRPr="00724538">
        <w:rPr>
          <w:rFonts w:ascii="Times New Roman" w:hAnsi="Times New Roman" w:cs="Times New Roman"/>
          <w:sz w:val="28"/>
          <w:szCs w:val="28"/>
        </w:rPr>
        <w:t> ситуация такая же, что и с иконками. Иногда они уже «вшиты» в пакет, а иногда их требуется скачать и установить.</w:t>
      </w:r>
    </w:p>
    <w:p w14:paraId="7AAEB681" w14:textId="77777777" w:rsidR="00724538" w:rsidRPr="00724538" w:rsidRDefault="00724538" w:rsidP="00724538">
      <w:pPr>
        <w:rPr>
          <w:rFonts w:ascii="Times New Roman" w:hAnsi="Times New Roman" w:cs="Times New Roman"/>
          <w:b/>
          <w:bCs/>
          <w:sz w:val="28"/>
          <w:szCs w:val="28"/>
        </w:rPr>
      </w:pPr>
      <w:r w:rsidRPr="00724538">
        <w:rPr>
          <w:rFonts w:ascii="Times New Roman" w:hAnsi="Times New Roman" w:cs="Times New Roman"/>
          <w:b/>
          <w:bCs/>
          <w:sz w:val="28"/>
          <w:szCs w:val="28"/>
        </w:rPr>
        <w:t>Вопросы для самоконтроля и обсуждения</w:t>
      </w:r>
    </w:p>
    <w:p w14:paraId="1B9C6A3A"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основные элементы персонализации рабочего стола в Windows вы знаете?</w:t>
      </w:r>
    </w:p>
    <w:p w14:paraId="5AA3F42F"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 изменить тему оформления и обои рабочего стола?</w:t>
      </w:r>
    </w:p>
    <w:p w14:paraId="5EDB82FE"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настройки панели задач и меню «Пуск» можно изменять?</w:t>
      </w:r>
    </w:p>
    <w:p w14:paraId="263D34E6"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Чем отличается «Параметры» от классической «Панели управления»?</w:t>
      </w:r>
    </w:p>
    <w:p w14:paraId="1523213E"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системные параметры можно конфигурировать для улучшения работы ОС?</w:t>
      </w:r>
    </w:p>
    <w:p w14:paraId="7FBEF826"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 проверить наличие обновлений Windows и настроить их автоматическую установку?</w:t>
      </w:r>
    </w:p>
    <w:p w14:paraId="5C42C596"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Что такое Центр уведомлений и какие параметры быстрого действия там можно настроить?</w:t>
      </w:r>
    </w:p>
    <w:p w14:paraId="08A2E808"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встроенные средства Windows помогают в устранении системных ошибок?</w:t>
      </w:r>
    </w:p>
    <w:p w14:paraId="6CAC3AE5"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Что такое ассоциации файлов и как их изменить?</w:t>
      </w:r>
    </w:p>
    <w:p w14:paraId="265C41AE"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lastRenderedPageBreak/>
        <w:t>Как пользоваться виртуальными рабочими столами и для чего они нужны?</w:t>
      </w:r>
    </w:p>
    <w:p w14:paraId="3C5065A3"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преимущества даёт персонализация интерфейса для пользователя?</w:t>
      </w:r>
    </w:p>
    <w:p w14:paraId="7357E53E"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 отложить установку обновлений Windows?</w:t>
      </w:r>
    </w:p>
    <w:p w14:paraId="0E028339"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настройки безопасности и конфиденциальности можно изменить через «Параметры»?</w:t>
      </w:r>
    </w:p>
    <w:p w14:paraId="1170D363"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 управлять звуковыми устройствами и уведомлениями в Windows?</w:t>
      </w:r>
    </w:p>
    <w:p w14:paraId="306A40DA" w14:textId="77777777" w:rsidR="00724538" w:rsidRPr="00724538" w:rsidRDefault="00724538" w:rsidP="00724538">
      <w:pPr>
        <w:numPr>
          <w:ilvl w:val="0"/>
          <w:numId w:val="14"/>
        </w:numPr>
        <w:rPr>
          <w:rFonts w:ascii="Times New Roman" w:hAnsi="Times New Roman" w:cs="Times New Roman"/>
          <w:sz w:val="28"/>
          <w:szCs w:val="28"/>
        </w:rPr>
      </w:pPr>
      <w:r w:rsidRPr="00724538">
        <w:rPr>
          <w:rFonts w:ascii="Times New Roman" w:hAnsi="Times New Roman" w:cs="Times New Roman"/>
          <w:sz w:val="28"/>
          <w:szCs w:val="28"/>
        </w:rPr>
        <w:t>Какие инструменты в Windows помогают автоматизировать обслуживание системы?</w:t>
      </w:r>
    </w:p>
    <w:p w14:paraId="1D3A8C2B" w14:textId="77777777" w:rsidR="00724538" w:rsidRPr="00724538" w:rsidRDefault="00724538" w:rsidP="00724538">
      <w:pPr>
        <w:rPr>
          <w:rFonts w:ascii="Times New Roman" w:hAnsi="Times New Roman" w:cs="Times New Roman"/>
          <w:sz w:val="28"/>
          <w:szCs w:val="28"/>
        </w:rPr>
      </w:pPr>
    </w:p>
    <w:p w14:paraId="1D6EA604" w14:textId="77777777" w:rsidR="00532DBC" w:rsidRPr="00724538" w:rsidRDefault="00532DBC">
      <w:pPr>
        <w:rPr>
          <w:rFonts w:ascii="Times New Roman" w:hAnsi="Times New Roman" w:cs="Times New Roman"/>
          <w:sz w:val="28"/>
          <w:szCs w:val="28"/>
        </w:rPr>
      </w:pPr>
    </w:p>
    <w:sectPr w:rsidR="00532DBC" w:rsidRPr="007245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5E53"/>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 w15:restartNumberingAfterBreak="0">
    <w:nsid w:val="018D3D3F"/>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2" w15:restartNumberingAfterBreak="0">
    <w:nsid w:val="03923150"/>
    <w:multiLevelType w:val="multilevel"/>
    <w:tmpl w:val="1A929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63B26"/>
    <w:multiLevelType w:val="multilevel"/>
    <w:tmpl w:val="9E56B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35BFD"/>
    <w:multiLevelType w:val="multilevel"/>
    <w:tmpl w:val="8B5E1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766110"/>
    <w:multiLevelType w:val="multilevel"/>
    <w:tmpl w:val="FB849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AC35ED"/>
    <w:multiLevelType w:val="multilevel"/>
    <w:tmpl w:val="02BE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7A53BC"/>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8" w15:restartNumberingAfterBreak="0">
    <w:nsid w:val="4CD71D59"/>
    <w:multiLevelType w:val="multilevel"/>
    <w:tmpl w:val="4C6C3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D34C3A"/>
    <w:multiLevelType w:val="multilevel"/>
    <w:tmpl w:val="2BF48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2F41DC"/>
    <w:multiLevelType w:val="multilevel"/>
    <w:tmpl w:val="A4BC3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A2153"/>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2" w15:restartNumberingAfterBreak="0">
    <w:nsid w:val="702B728F"/>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13" w15:restartNumberingAfterBreak="0">
    <w:nsid w:val="79A46A51"/>
    <w:multiLevelType w:val="multilevel"/>
    <w:tmpl w:val="01BA84D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9D4A19"/>
    <w:multiLevelType w:val="multilevel"/>
    <w:tmpl w:val="4EDA7730"/>
    <w:lvl w:ilvl="0">
      <w:start w:val="1"/>
      <w:numFmt w:val="decimal"/>
      <w:lvlText w:val="%1."/>
      <w:lvlJc w:val="left"/>
      <w:pPr>
        <w:tabs>
          <w:tab w:val="num" w:pos="720"/>
        </w:tabs>
        <w:ind w:left="720" w:hanging="360"/>
      </w:pPr>
      <w:rPr>
        <w:rFonts w:hint="default"/>
        <w:sz w:val="28"/>
        <w:szCs w:val="40"/>
      </w:rPr>
    </w:lvl>
    <w:lvl w:ilvl="1">
      <w:start w:val="1"/>
      <w:numFmt w:val="decimal"/>
      <w:lvlText w:val="%2."/>
      <w:lvlJc w:val="left"/>
      <w:pPr>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num w:numId="1" w16cid:durableId="1525705607">
    <w:abstractNumId w:val="4"/>
  </w:num>
  <w:num w:numId="2" w16cid:durableId="468863571">
    <w:abstractNumId w:val="13"/>
  </w:num>
  <w:num w:numId="3" w16cid:durableId="1460491338">
    <w:abstractNumId w:val="7"/>
  </w:num>
  <w:num w:numId="4" w16cid:durableId="252713584">
    <w:abstractNumId w:val="12"/>
  </w:num>
  <w:num w:numId="5" w16cid:durableId="1856067986">
    <w:abstractNumId w:val="1"/>
  </w:num>
  <w:num w:numId="6" w16cid:durableId="2144733033">
    <w:abstractNumId w:val="0"/>
  </w:num>
  <w:num w:numId="7" w16cid:durableId="902980929">
    <w:abstractNumId w:val="11"/>
  </w:num>
  <w:num w:numId="8" w16cid:durableId="1553465850">
    <w:abstractNumId w:val="2"/>
  </w:num>
  <w:num w:numId="9" w16cid:durableId="2072925600">
    <w:abstractNumId w:val="3"/>
  </w:num>
  <w:num w:numId="10" w16cid:durableId="1262452686">
    <w:abstractNumId w:val="10"/>
  </w:num>
  <w:num w:numId="11" w16cid:durableId="80027312">
    <w:abstractNumId w:val="9"/>
  </w:num>
  <w:num w:numId="12" w16cid:durableId="930505803">
    <w:abstractNumId w:val="6"/>
  </w:num>
  <w:num w:numId="13" w16cid:durableId="310184183">
    <w:abstractNumId w:val="8"/>
  </w:num>
  <w:num w:numId="14" w16cid:durableId="48572786">
    <w:abstractNumId w:val="5"/>
  </w:num>
  <w:num w:numId="15" w16cid:durableId="3996020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38"/>
    <w:rsid w:val="00532DBC"/>
    <w:rsid w:val="00724538"/>
    <w:rsid w:val="00B874CF"/>
    <w:rsid w:val="00F97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952CE"/>
  <w15:chartTrackingRefBased/>
  <w15:docId w15:val="{9AC42343-D19D-424A-ACDF-3D85C334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24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4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453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453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453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45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45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45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45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453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453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453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453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453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45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4538"/>
    <w:rPr>
      <w:rFonts w:eastAsiaTheme="majorEastAsia" w:cstheme="majorBidi"/>
      <w:color w:val="595959" w:themeColor="text1" w:themeTint="A6"/>
    </w:rPr>
  </w:style>
  <w:style w:type="character" w:customStyle="1" w:styleId="80">
    <w:name w:val="Заголовок 8 Знак"/>
    <w:basedOn w:val="a0"/>
    <w:link w:val="8"/>
    <w:uiPriority w:val="9"/>
    <w:semiHidden/>
    <w:rsid w:val="007245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4538"/>
    <w:rPr>
      <w:rFonts w:eastAsiaTheme="majorEastAsia" w:cstheme="majorBidi"/>
      <w:color w:val="272727" w:themeColor="text1" w:themeTint="D8"/>
    </w:rPr>
  </w:style>
  <w:style w:type="paragraph" w:styleId="a3">
    <w:name w:val="Title"/>
    <w:basedOn w:val="a"/>
    <w:next w:val="a"/>
    <w:link w:val="a4"/>
    <w:uiPriority w:val="10"/>
    <w:qFormat/>
    <w:rsid w:val="00724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45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453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453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4538"/>
    <w:pPr>
      <w:spacing w:before="160"/>
      <w:jc w:val="center"/>
    </w:pPr>
    <w:rPr>
      <w:i/>
      <w:iCs/>
      <w:color w:val="404040" w:themeColor="text1" w:themeTint="BF"/>
    </w:rPr>
  </w:style>
  <w:style w:type="character" w:customStyle="1" w:styleId="22">
    <w:name w:val="Цитата 2 Знак"/>
    <w:basedOn w:val="a0"/>
    <w:link w:val="21"/>
    <w:uiPriority w:val="29"/>
    <w:rsid w:val="00724538"/>
    <w:rPr>
      <w:i/>
      <w:iCs/>
      <w:color w:val="404040" w:themeColor="text1" w:themeTint="BF"/>
    </w:rPr>
  </w:style>
  <w:style w:type="paragraph" w:styleId="a7">
    <w:name w:val="List Paragraph"/>
    <w:basedOn w:val="a"/>
    <w:uiPriority w:val="34"/>
    <w:qFormat/>
    <w:rsid w:val="00724538"/>
    <w:pPr>
      <w:ind w:left="720"/>
      <w:contextualSpacing/>
    </w:pPr>
  </w:style>
  <w:style w:type="character" w:styleId="a8">
    <w:name w:val="Intense Emphasis"/>
    <w:basedOn w:val="a0"/>
    <w:uiPriority w:val="21"/>
    <w:qFormat/>
    <w:rsid w:val="00724538"/>
    <w:rPr>
      <w:i/>
      <w:iCs/>
      <w:color w:val="0F4761" w:themeColor="accent1" w:themeShade="BF"/>
    </w:rPr>
  </w:style>
  <w:style w:type="paragraph" w:styleId="a9">
    <w:name w:val="Intense Quote"/>
    <w:basedOn w:val="a"/>
    <w:next w:val="a"/>
    <w:link w:val="aa"/>
    <w:uiPriority w:val="30"/>
    <w:qFormat/>
    <w:rsid w:val="00724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4538"/>
    <w:rPr>
      <w:i/>
      <w:iCs/>
      <w:color w:val="0F4761" w:themeColor="accent1" w:themeShade="BF"/>
    </w:rPr>
  </w:style>
  <w:style w:type="character" w:styleId="ab">
    <w:name w:val="Intense Reference"/>
    <w:basedOn w:val="a0"/>
    <w:uiPriority w:val="32"/>
    <w:qFormat/>
    <w:rsid w:val="00724538"/>
    <w:rPr>
      <w:b/>
      <w:bCs/>
      <w:smallCaps/>
      <w:color w:val="0F4761" w:themeColor="accent1" w:themeShade="BF"/>
      <w:spacing w:val="5"/>
    </w:rPr>
  </w:style>
  <w:style w:type="character" w:styleId="ac">
    <w:name w:val="Hyperlink"/>
    <w:basedOn w:val="a0"/>
    <w:uiPriority w:val="99"/>
    <w:unhideWhenUsed/>
    <w:rsid w:val="00724538"/>
    <w:rPr>
      <w:color w:val="467886" w:themeColor="hyperlink"/>
      <w:u w:val="single"/>
    </w:rPr>
  </w:style>
  <w:style w:type="character" w:styleId="ad">
    <w:name w:val="Unresolved Mention"/>
    <w:basedOn w:val="a0"/>
    <w:uiPriority w:val="99"/>
    <w:semiHidden/>
    <w:unhideWhenUsed/>
    <w:rsid w:val="00724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243481">
      <w:bodyDiv w:val="1"/>
      <w:marLeft w:val="0"/>
      <w:marRight w:val="0"/>
      <w:marTop w:val="0"/>
      <w:marBottom w:val="0"/>
      <w:divBdr>
        <w:top w:val="none" w:sz="0" w:space="0" w:color="auto"/>
        <w:left w:val="none" w:sz="0" w:space="0" w:color="auto"/>
        <w:bottom w:val="none" w:sz="0" w:space="0" w:color="auto"/>
        <w:right w:val="none" w:sz="0" w:space="0" w:color="auto"/>
      </w:divBdr>
    </w:div>
    <w:div w:id="568424447">
      <w:bodyDiv w:val="1"/>
      <w:marLeft w:val="0"/>
      <w:marRight w:val="0"/>
      <w:marTop w:val="0"/>
      <w:marBottom w:val="0"/>
      <w:divBdr>
        <w:top w:val="none" w:sz="0" w:space="0" w:color="auto"/>
        <w:left w:val="none" w:sz="0" w:space="0" w:color="auto"/>
        <w:bottom w:val="none" w:sz="0" w:space="0" w:color="auto"/>
        <w:right w:val="none" w:sz="0" w:space="0" w:color="auto"/>
      </w:divBdr>
      <w:divsChild>
        <w:div w:id="702949048">
          <w:blockQuote w:val="1"/>
          <w:marLeft w:val="0"/>
          <w:marRight w:val="0"/>
          <w:marTop w:val="600"/>
          <w:marBottom w:val="600"/>
          <w:divBdr>
            <w:top w:val="none" w:sz="0" w:space="0" w:color="auto"/>
            <w:left w:val="none" w:sz="0" w:space="0" w:color="auto"/>
            <w:bottom w:val="none" w:sz="0" w:space="0" w:color="auto"/>
            <w:right w:val="none" w:sz="0" w:space="0" w:color="auto"/>
          </w:divBdr>
        </w:div>
        <w:div w:id="360060501">
          <w:blockQuote w:val="1"/>
          <w:marLeft w:val="0"/>
          <w:marRight w:val="0"/>
          <w:marTop w:val="600"/>
          <w:marBottom w:val="600"/>
          <w:divBdr>
            <w:top w:val="none" w:sz="0" w:space="0" w:color="auto"/>
            <w:left w:val="none" w:sz="0" w:space="0" w:color="auto"/>
            <w:bottom w:val="none" w:sz="0" w:space="0" w:color="auto"/>
            <w:right w:val="none" w:sz="0" w:space="0" w:color="auto"/>
          </w:divBdr>
        </w:div>
        <w:div w:id="1946420292">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778256158">
      <w:bodyDiv w:val="1"/>
      <w:marLeft w:val="0"/>
      <w:marRight w:val="0"/>
      <w:marTop w:val="0"/>
      <w:marBottom w:val="0"/>
      <w:divBdr>
        <w:top w:val="none" w:sz="0" w:space="0" w:color="auto"/>
        <w:left w:val="none" w:sz="0" w:space="0" w:color="auto"/>
        <w:bottom w:val="none" w:sz="0" w:space="0" w:color="auto"/>
        <w:right w:val="none" w:sz="0" w:space="0" w:color="auto"/>
      </w:divBdr>
    </w:div>
    <w:div w:id="800152043">
      <w:bodyDiv w:val="1"/>
      <w:marLeft w:val="0"/>
      <w:marRight w:val="0"/>
      <w:marTop w:val="0"/>
      <w:marBottom w:val="0"/>
      <w:divBdr>
        <w:top w:val="none" w:sz="0" w:space="0" w:color="auto"/>
        <w:left w:val="none" w:sz="0" w:space="0" w:color="auto"/>
        <w:bottom w:val="none" w:sz="0" w:space="0" w:color="auto"/>
        <w:right w:val="none" w:sz="0" w:space="0" w:color="auto"/>
      </w:divBdr>
    </w:div>
    <w:div w:id="873813346">
      <w:bodyDiv w:val="1"/>
      <w:marLeft w:val="0"/>
      <w:marRight w:val="0"/>
      <w:marTop w:val="0"/>
      <w:marBottom w:val="0"/>
      <w:divBdr>
        <w:top w:val="none" w:sz="0" w:space="0" w:color="auto"/>
        <w:left w:val="none" w:sz="0" w:space="0" w:color="auto"/>
        <w:bottom w:val="none" w:sz="0" w:space="0" w:color="auto"/>
        <w:right w:val="none" w:sz="0" w:space="0" w:color="auto"/>
      </w:divBdr>
    </w:div>
    <w:div w:id="1171457046">
      <w:bodyDiv w:val="1"/>
      <w:marLeft w:val="0"/>
      <w:marRight w:val="0"/>
      <w:marTop w:val="0"/>
      <w:marBottom w:val="0"/>
      <w:divBdr>
        <w:top w:val="none" w:sz="0" w:space="0" w:color="auto"/>
        <w:left w:val="none" w:sz="0" w:space="0" w:color="auto"/>
        <w:bottom w:val="none" w:sz="0" w:space="0" w:color="auto"/>
        <w:right w:val="none" w:sz="0" w:space="0" w:color="auto"/>
      </w:divBdr>
    </w:div>
    <w:div w:id="198785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hyperlink" Target="https://yadi.sk/d/gKG-vrMe5j-p-A" TargetMode="Externa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yadi.sk/d/SdyMeHgo0slfdg" TargetMode="External"/><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yadi.sk/d/d4eCFh_aBaV9iw" TargetMode="External"/><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yperlink" Target="https://lumpics.ru/7-zip/" TargetMode="External"/><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hyperlink" Target="https://yadi.sk/d/0DpkDVwDMijaCA" TargetMode="Externa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43</Pages>
  <Words>1808</Words>
  <Characters>10312</Characters>
  <Application>Microsoft Office Word</Application>
  <DocSecurity>0</DocSecurity>
  <Lines>85</Lines>
  <Paragraphs>24</Paragraphs>
  <ScaleCrop>false</ScaleCrop>
  <Company>LightKey.Store</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Арестов</dc:creator>
  <cp:keywords/>
  <dc:description/>
  <cp:lastModifiedBy>Иван Арестов</cp:lastModifiedBy>
  <cp:revision>1</cp:revision>
  <dcterms:created xsi:type="dcterms:W3CDTF">2025-07-28T12:50:00Z</dcterms:created>
  <dcterms:modified xsi:type="dcterms:W3CDTF">2025-07-28T12:56:00Z</dcterms:modified>
</cp:coreProperties>
</file>